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704D" w:rsidRDefault="00BC704D" w:rsidP="00BC704D">
      <w:pPr>
        <w:pStyle w:val="1-"/>
      </w:pPr>
      <w:bookmarkStart w:id="0" w:name="_Toc43400589"/>
      <w:bookmarkStart w:id="1" w:name="_Toc44931898"/>
      <w:bookmarkStart w:id="2" w:name="_Toc44931985"/>
      <w:r>
        <w:rPr>
          <w:rFonts w:hint="cs"/>
          <w:rtl/>
        </w:rPr>
        <w:t>ההצעה</w:t>
      </w:r>
    </w:p>
    <w:p w:rsidR="00BC704D" w:rsidRDefault="00BC704D" w:rsidP="00BC704D">
      <w:pPr>
        <w:pStyle w:val="11"/>
      </w:pPr>
      <w:r>
        <w:rPr>
          <w:rFonts w:hint="cs"/>
          <w:rtl/>
        </w:rPr>
        <w:t>פרטי המציע</w:t>
      </w:r>
    </w:p>
    <w:tbl>
      <w:tblPr>
        <w:tblStyle w:val="a5"/>
        <w:tblpPr w:leftFromText="180" w:rightFromText="180" w:vertAnchor="text" w:tblpY="1"/>
        <w:tblOverlap w:val="never"/>
        <w:bidiVisual/>
        <w:tblW w:w="4878" w:type="pct"/>
        <w:tblLayout w:type="fixed"/>
        <w:tblLook w:val="04A0" w:firstRow="1" w:lastRow="0" w:firstColumn="1" w:lastColumn="0" w:noHBand="0" w:noVBand="1"/>
      </w:tblPr>
      <w:tblGrid>
        <w:gridCol w:w="3268"/>
        <w:gridCol w:w="4826"/>
      </w:tblGrid>
      <w:tr w:rsidR="00BC704D" w:rsidRPr="00780937" w:rsidTr="003D3652">
        <w:trPr>
          <w:trHeight w:val="885"/>
          <w:tblHeader/>
        </w:trPr>
        <w:tc>
          <w:tcPr>
            <w:tcW w:w="2019" w:type="pct"/>
            <w:vAlign w:val="center"/>
          </w:tcPr>
          <w:p w:rsidR="00BC704D" w:rsidRPr="00780937" w:rsidRDefault="00BC704D" w:rsidP="003D3652">
            <w:pPr>
              <w:spacing w:before="120" w:after="120" w:line="360" w:lineRule="auto"/>
              <w:rPr>
                <w:rtl/>
              </w:rPr>
            </w:pPr>
            <w:r w:rsidRPr="009B28A7">
              <w:rPr>
                <w:rFonts w:ascii="David" w:hAnsi="David" w:cs="David"/>
                <w:rtl/>
              </w:rPr>
              <w:t>שם המציע</w:t>
            </w:r>
            <w:r w:rsidRPr="00780937">
              <w:rPr>
                <w:rtl/>
              </w:rPr>
              <w:t xml:space="preserve"> </w:t>
            </w:r>
          </w:p>
        </w:tc>
        <w:tc>
          <w:tcPr>
            <w:tcW w:w="2981" w:type="pct"/>
            <w:vAlign w:val="center"/>
          </w:tcPr>
          <w:p w:rsidR="00BC704D" w:rsidRPr="00780937" w:rsidRDefault="00BC704D" w:rsidP="003D3652">
            <w:pPr>
              <w:spacing w:before="120" w:after="120" w:line="360" w:lineRule="auto"/>
              <w:rPr>
                <w:rFonts w:ascii="David" w:hAnsi="David" w:cs="David"/>
                <w:rtl/>
              </w:rPr>
            </w:pPr>
          </w:p>
        </w:tc>
      </w:tr>
      <w:tr w:rsidR="00BC704D" w:rsidRPr="00780937" w:rsidTr="003D3652">
        <w:trPr>
          <w:trHeight w:val="20"/>
        </w:trPr>
        <w:tc>
          <w:tcPr>
            <w:tcW w:w="2019" w:type="pct"/>
            <w:vAlign w:val="center"/>
          </w:tcPr>
          <w:p w:rsidR="00BC704D" w:rsidRDefault="00BC704D" w:rsidP="003D3652">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rsidR="00BC704D" w:rsidRPr="00780937" w:rsidRDefault="00BC704D" w:rsidP="003D3652">
            <w:pPr>
              <w:spacing w:before="120" w:after="120" w:line="360" w:lineRule="auto"/>
              <w:rPr>
                <w:rFonts w:ascii="David" w:hAnsi="David" w:cs="David"/>
                <w:rtl/>
              </w:rPr>
            </w:pPr>
            <w:r>
              <w:rPr>
                <w:rFonts w:ascii="David" w:hAnsi="David" w:cs="David" w:hint="cs"/>
                <w:rtl/>
              </w:rPr>
              <w:t>(תאגיד/שותפות/עמותה/עוסק מורשה וכדו')</w:t>
            </w:r>
          </w:p>
        </w:tc>
        <w:tc>
          <w:tcPr>
            <w:tcW w:w="2981" w:type="pct"/>
            <w:vAlign w:val="center"/>
          </w:tcPr>
          <w:p w:rsidR="00BC704D" w:rsidRPr="00780937" w:rsidRDefault="00BC704D" w:rsidP="003D3652">
            <w:pPr>
              <w:spacing w:before="120" w:after="120" w:line="360" w:lineRule="auto"/>
              <w:rPr>
                <w:rFonts w:ascii="David" w:hAnsi="David" w:cs="David"/>
                <w:rtl/>
              </w:rPr>
            </w:pPr>
          </w:p>
        </w:tc>
      </w:tr>
      <w:tr w:rsidR="00BC704D" w:rsidRPr="00780937" w:rsidTr="003D3652">
        <w:trPr>
          <w:trHeight w:val="793"/>
        </w:trPr>
        <w:tc>
          <w:tcPr>
            <w:tcW w:w="2019" w:type="pct"/>
            <w:vAlign w:val="center"/>
          </w:tcPr>
          <w:p w:rsidR="00BC704D" w:rsidRPr="00780937" w:rsidRDefault="00BC704D" w:rsidP="003D3652">
            <w:pPr>
              <w:spacing w:before="120" w:after="120" w:line="360" w:lineRule="auto"/>
              <w:rPr>
                <w:rFonts w:ascii="David" w:hAnsi="David" w:cs="David"/>
                <w:rtl/>
              </w:rPr>
            </w:pPr>
            <w:r w:rsidRPr="00780937">
              <w:rPr>
                <w:rFonts w:ascii="David" w:hAnsi="David" w:cs="David"/>
                <w:rtl/>
              </w:rPr>
              <w:t>מספר מזהה</w:t>
            </w:r>
            <w:r>
              <w:rPr>
                <w:rFonts w:ascii="David" w:hAnsi="David" w:cs="David" w:hint="cs"/>
                <w:rtl/>
              </w:rPr>
              <w:t xml:space="preserve"> (לדוג' </w:t>
            </w:r>
            <w:proofErr w:type="spellStart"/>
            <w:r>
              <w:rPr>
                <w:rFonts w:ascii="David" w:hAnsi="David" w:cs="David" w:hint="cs"/>
                <w:rtl/>
              </w:rPr>
              <w:t>ח"פ</w:t>
            </w:r>
            <w:proofErr w:type="spellEnd"/>
            <w:r>
              <w:rPr>
                <w:rFonts w:ascii="David" w:hAnsi="David" w:cs="David" w:hint="cs"/>
                <w:rtl/>
              </w:rPr>
              <w:t>)</w:t>
            </w:r>
          </w:p>
        </w:tc>
        <w:tc>
          <w:tcPr>
            <w:tcW w:w="2981" w:type="pct"/>
            <w:vAlign w:val="center"/>
          </w:tcPr>
          <w:p w:rsidR="00BC704D" w:rsidRPr="00780937" w:rsidRDefault="00BC704D" w:rsidP="003D3652">
            <w:pPr>
              <w:spacing w:before="120" w:after="120" w:line="360" w:lineRule="auto"/>
              <w:rPr>
                <w:rFonts w:ascii="David" w:hAnsi="David" w:cs="David"/>
                <w:rtl/>
              </w:rPr>
            </w:pPr>
          </w:p>
        </w:tc>
      </w:tr>
      <w:tr w:rsidR="00BC704D" w:rsidRPr="00780937" w:rsidTr="003D3652">
        <w:trPr>
          <w:trHeight w:val="793"/>
        </w:trPr>
        <w:tc>
          <w:tcPr>
            <w:tcW w:w="2019" w:type="pct"/>
            <w:vMerge w:val="restart"/>
            <w:vAlign w:val="center"/>
          </w:tcPr>
          <w:p w:rsidR="00BC704D" w:rsidRPr="00780937" w:rsidRDefault="00BC704D" w:rsidP="003D3652">
            <w:pPr>
              <w:spacing w:before="120" w:after="120" w:line="360" w:lineRule="auto"/>
              <w:rPr>
                <w:rFonts w:ascii="David" w:hAnsi="David" w:cs="David"/>
                <w:rtl/>
              </w:rPr>
            </w:pPr>
            <w:r w:rsidRPr="00780937">
              <w:rPr>
                <w:rFonts w:ascii="David" w:hAnsi="David" w:cs="David"/>
                <w:rtl/>
              </w:rPr>
              <w:t>איש הקשר מטעם המציע</w:t>
            </w:r>
            <w:r>
              <w:rPr>
                <w:rFonts w:ascii="David" w:hAnsi="David" w:cs="David" w:hint="cs"/>
                <w:rtl/>
              </w:rPr>
              <w:t xml:space="preserve"> </w:t>
            </w:r>
          </w:p>
        </w:tc>
        <w:tc>
          <w:tcPr>
            <w:tcW w:w="2981" w:type="pct"/>
            <w:vAlign w:val="center"/>
          </w:tcPr>
          <w:p w:rsidR="00BC704D" w:rsidRPr="00780937" w:rsidRDefault="00BC704D" w:rsidP="003D3652">
            <w:pPr>
              <w:spacing w:before="120" w:after="120" w:line="360" w:lineRule="auto"/>
              <w:rPr>
                <w:rFonts w:ascii="David" w:hAnsi="David" w:cs="David"/>
                <w:rtl/>
              </w:rPr>
            </w:pPr>
            <w:r w:rsidRPr="00780937">
              <w:rPr>
                <w:rFonts w:ascii="David" w:hAnsi="David" w:cs="David"/>
                <w:rtl/>
              </w:rPr>
              <w:t>שם:</w:t>
            </w:r>
          </w:p>
        </w:tc>
      </w:tr>
      <w:tr w:rsidR="00BC704D" w:rsidRPr="00780937" w:rsidTr="003D3652">
        <w:trPr>
          <w:trHeight w:val="793"/>
        </w:trPr>
        <w:tc>
          <w:tcPr>
            <w:tcW w:w="2019" w:type="pct"/>
            <w:vMerge/>
            <w:vAlign w:val="center"/>
          </w:tcPr>
          <w:p w:rsidR="00BC704D" w:rsidRPr="00780937" w:rsidRDefault="00BC704D" w:rsidP="003D3652">
            <w:pPr>
              <w:spacing w:before="120" w:after="120" w:line="360" w:lineRule="auto"/>
              <w:rPr>
                <w:rFonts w:ascii="David" w:hAnsi="David" w:cs="David"/>
                <w:rtl/>
              </w:rPr>
            </w:pPr>
          </w:p>
        </w:tc>
        <w:tc>
          <w:tcPr>
            <w:tcW w:w="2981" w:type="pct"/>
            <w:vAlign w:val="center"/>
          </w:tcPr>
          <w:p w:rsidR="00BC704D" w:rsidRPr="00780937" w:rsidRDefault="00BC704D" w:rsidP="003D3652">
            <w:pPr>
              <w:spacing w:before="120" w:after="120" w:line="360" w:lineRule="auto"/>
              <w:rPr>
                <w:rFonts w:ascii="David" w:hAnsi="David" w:cs="David"/>
                <w:rtl/>
              </w:rPr>
            </w:pPr>
            <w:r w:rsidRPr="00780937">
              <w:rPr>
                <w:rFonts w:ascii="David" w:hAnsi="David" w:cs="David"/>
                <w:rtl/>
              </w:rPr>
              <w:t>כתובת:</w:t>
            </w:r>
          </w:p>
        </w:tc>
      </w:tr>
      <w:tr w:rsidR="00BC704D" w:rsidRPr="00780937" w:rsidTr="003D3652">
        <w:trPr>
          <w:trHeight w:val="793"/>
        </w:trPr>
        <w:tc>
          <w:tcPr>
            <w:tcW w:w="2019" w:type="pct"/>
            <w:vMerge/>
            <w:vAlign w:val="center"/>
          </w:tcPr>
          <w:p w:rsidR="00BC704D" w:rsidRPr="00780937" w:rsidRDefault="00BC704D" w:rsidP="003D3652">
            <w:pPr>
              <w:spacing w:before="120" w:after="120" w:line="360" w:lineRule="auto"/>
              <w:rPr>
                <w:rFonts w:ascii="David" w:hAnsi="David" w:cs="David"/>
                <w:rtl/>
              </w:rPr>
            </w:pPr>
          </w:p>
        </w:tc>
        <w:tc>
          <w:tcPr>
            <w:tcW w:w="2981" w:type="pct"/>
            <w:vAlign w:val="center"/>
          </w:tcPr>
          <w:p w:rsidR="00BC704D" w:rsidRPr="00780937" w:rsidRDefault="00BC704D" w:rsidP="003D3652">
            <w:pPr>
              <w:spacing w:before="120" w:after="120" w:line="360" w:lineRule="auto"/>
              <w:rPr>
                <w:rFonts w:ascii="David" w:hAnsi="David" w:cs="David"/>
                <w:rtl/>
              </w:rPr>
            </w:pPr>
            <w:r w:rsidRPr="00780937">
              <w:rPr>
                <w:rFonts w:ascii="David" w:hAnsi="David" w:cs="David"/>
                <w:rtl/>
              </w:rPr>
              <w:t>טלפון:</w:t>
            </w:r>
          </w:p>
        </w:tc>
      </w:tr>
      <w:tr w:rsidR="00BC704D" w:rsidRPr="00780937" w:rsidTr="003D3652">
        <w:trPr>
          <w:trHeight w:val="793"/>
        </w:trPr>
        <w:tc>
          <w:tcPr>
            <w:tcW w:w="2019" w:type="pct"/>
            <w:vMerge/>
            <w:vAlign w:val="center"/>
          </w:tcPr>
          <w:p w:rsidR="00BC704D" w:rsidRPr="00780937" w:rsidRDefault="00BC704D" w:rsidP="003D3652">
            <w:pPr>
              <w:spacing w:before="120" w:after="120" w:line="360" w:lineRule="auto"/>
              <w:rPr>
                <w:rFonts w:ascii="David" w:hAnsi="David" w:cs="David"/>
                <w:rtl/>
              </w:rPr>
            </w:pPr>
          </w:p>
        </w:tc>
        <w:tc>
          <w:tcPr>
            <w:tcW w:w="2981" w:type="pct"/>
            <w:vAlign w:val="center"/>
          </w:tcPr>
          <w:p w:rsidR="00BC704D" w:rsidRPr="00780937" w:rsidRDefault="00BC704D" w:rsidP="003D3652">
            <w:pPr>
              <w:spacing w:before="120" w:after="120" w:line="360" w:lineRule="auto"/>
              <w:rPr>
                <w:rFonts w:ascii="David" w:hAnsi="David" w:cs="David"/>
                <w:rtl/>
              </w:rPr>
            </w:pPr>
            <w:r w:rsidRPr="00780937">
              <w:rPr>
                <w:rFonts w:ascii="David" w:hAnsi="David" w:cs="David"/>
                <w:rtl/>
              </w:rPr>
              <w:t>דוא"ל:</w:t>
            </w:r>
          </w:p>
        </w:tc>
      </w:tr>
    </w:tbl>
    <w:p w:rsidR="00BC704D" w:rsidRPr="008E6C99" w:rsidRDefault="00BC704D" w:rsidP="00BC704D">
      <w:pPr>
        <w:pStyle w:val="11"/>
        <w:rPr>
          <w:rtl/>
        </w:rPr>
      </w:pPr>
      <w:r w:rsidRPr="00BC1E1C">
        <w:rPr>
          <w:rFonts w:hint="eastAsia"/>
          <w:rtl/>
        </w:rPr>
        <w:t>תנאי</w:t>
      </w:r>
      <w:r w:rsidRPr="00BC1E1C">
        <w:rPr>
          <w:rtl/>
        </w:rPr>
        <w:t xml:space="preserve"> סף </w:t>
      </w:r>
      <w:r w:rsidRPr="008E6C99">
        <w:rPr>
          <w:rtl/>
        </w:rPr>
        <w:t>להשתתפות במכרז</w:t>
      </w:r>
      <w:bookmarkEnd w:id="0"/>
      <w:bookmarkEnd w:id="1"/>
      <w:bookmarkEnd w:id="2"/>
    </w:p>
    <w:p w:rsidR="00BC704D" w:rsidRPr="00B63569" w:rsidRDefault="00BC704D" w:rsidP="00BC704D">
      <w:pPr>
        <w:pStyle w:val="1110"/>
      </w:pPr>
      <w:r w:rsidRPr="008E4A49">
        <w:rPr>
          <w:rtl/>
        </w:rPr>
        <w:t>רשאי להשתתף במכרז מציע אשר עומד, במועד</w:t>
      </w:r>
      <w:r w:rsidRPr="008E4A49">
        <w:rPr>
          <w:rFonts w:hint="cs"/>
          <w:rtl/>
        </w:rPr>
        <w:t xml:space="preserve"> האחרון ל</w:t>
      </w:r>
      <w:r w:rsidRPr="008E4A49">
        <w:rPr>
          <w:rtl/>
        </w:rPr>
        <w:t>הגשת ההצע</w:t>
      </w:r>
      <w:r w:rsidRPr="008E4A49">
        <w:rPr>
          <w:rFonts w:hint="cs"/>
          <w:rtl/>
        </w:rPr>
        <w:t>ות</w:t>
      </w:r>
      <w:r w:rsidRPr="008E4A49">
        <w:rPr>
          <w:rtl/>
        </w:rPr>
        <w:t xml:space="preserve">, </w:t>
      </w:r>
      <w:r w:rsidRPr="0073788C">
        <w:rPr>
          <w:rtl/>
        </w:rPr>
        <w:t>ב</w:t>
      </w:r>
      <w:r w:rsidRPr="0073788C">
        <w:rPr>
          <w:rFonts w:hint="cs"/>
          <w:rtl/>
        </w:rPr>
        <w:t>תנאי הסף להשתתפות במכרז המנו</w:t>
      </w:r>
      <w:r>
        <w:rPr>
          <w:rFonts w:hint="cs"/>
          <w:rtl/>
        </w:rPr>
        <w:t>י</w:t>
      </w:r>
      <w:r w:rsidRPr="0073788C">
        <w:rPr>
          <w:rFonts w:hint="cs"/>
          <w:rtl/>
        </w:rPr>
        <w:t>ים להלן</w:t>
      </w:r>
      <w:r>
        <w:rPr>
          <w:rFonts w:hint="cs"/>
          <w:rtl/>
        </w:rPr>
        <w:t xml:space="preserve">. </w:t>
      </w: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w:t>
      </w:r>
      <w:r>
        <w:rPr>
          <w:rFonts w:hint="cs"/>
          <w:rtl/>
        </w:rPr>
        <w:t>למפורט בפרק זה.</w:t>
      </w:r>
    </w:p>
    <w:p w:rsidR="00BC704D" w:rsidRDefault="00BC704D" w:rsidP="00BC704D">
      <w:pPr>
        <w:pStyle w:val="111"/>
      </w:pPr>
      <w:bookmarkStart w:id="3" w:name="_Toc43400590"/>
      <w:bookmarkStart w:id="4" w:name="_Toc44931899"/>
      <w:bookmarkStart w:id="5"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Pr>
          <w:rFonts w:hint="cs"/>
          <w:rtl/>
        </w:rPr>
        <w:t xml:space="preserve">- </w:t>
      </w:r>
      <w:bookmarkEnd w:id="3"/>
      <w:bookmarkEnd w:id="4"/>
      <w:bookmarkEnd w:id="5"/>
      <w:r w:rsidRPr="0093105A">
        <w:rPr>
          <w:rFonts w:hint="eastAsia"/>
          <w:rtl/>
        </w:rPr>
        <w:t>המציע</w:t>
      </w:r>
      <w:r w:rsidRPr="0093105A">
        <w:rPr>
          <w:rtl/>
        </w:rPr>
        <w:t xml:space="preserve"> מצהיר ומתחייב כי הוא עומד בתנאי הסף המנהליים </w:t>
      </w:r>
      <w:r>
        <w:rPr>
          <w:rFonts w:hint="cs"/>
          <w:rtl/>
        </w:rPr>
        <w:t>בהתאם למפורט</w:t>
      </w:r>
      <w:r w:rsidRPr="0093105A">
        <w:rPr>
          <w:rtl/>
        </w:rPr>
        <w:t xml:space="preserve"> </w:t>
      </w:r>
      <w:r w:rsidRPr="0093105A">
        <w:rPr>
          <w:rFonts w:hint="eastAsia"/>
          <w:rtl/>
        </w:rPr>
        <w:t>להלן</w:t>
      </w:r>
      <w:r>
        <w:rPr>
          <w:rFonts w:hint="cs"/>
          <w:rtl/>
        </w:rPr>
        <w:t>:</w:t>
      </w:r>
    </w:p>
    <w:p w:rsidR="00BC704D" w:rsidRDefault="00BC704D" w:rsidP="00BC704D">
      <w:pPr>
        <w:pStyle w:val="1111"/>
      </w:pPr>
      <w:r w:rsidRPr="007E7A82">
        <w:rPr>
          <w:rFonts w:hint="eastAsia"/>
          <w:b/>
          <w:bCs/>
          <w:rtl/>
        </w:rPr>
        <w:t>ככל</w:t>
      </w:r>
      <w:r w:rsidRPr="007E7A82">
        <w:rPr>
          <w:b/>
          <w:bCs/>
          <w:rtl/>
        </w:rPr>
        <w:t xml:space="preserve"> שחלה על המציע חובת רישום, </w:t>
      </w:r>
      <w:r w:rsidRPr="007E7A82">
        <w:rPr>
          <w:rFonts w:hint="eastAsia"/>
          <w:b/>
          <w:bCs/>
          <w:rtl/>
        </w:rPr>
        <w:t>על</w:t>
      </w:r>
      <w:r w:rsidRPr="007E7A82">
        <w:rPr>
          <w:b/>
          <w:bCs/>
          <w:rtl/>
        </w:rPr>
        <w:t xml:space="preserve"> </w:t>
      </w:r>
      <w:r w:rsidRPr="007E7A82">
        <w:rPr>
          <w:rFonts w:hint="eastAsia"/>
          <w:b/>
          <w:bCs/>
          <w:rtl/>
        </w:rPr>
        <w:t>פי</w:t>
      </w:r>
      <w:r w:rsidRPr="007E7A82">
        <w:rPr>
          <w:b/>
          <w:bCs/>
          <w:rtl/>
        </w:rPr>
        <w:t xml:space="preserve"> </w:t>
      </w:r>
      <w:r w:rsidRPr="007E7A82">
        <w:rPr>
          <w:rFonts w:hint="eastAsia"/>
          <w:b/>
          <w:bCs/>
          <w:rtl/>
        </w:rPr>
        <w:t>דין</w:t>
      </w:r>
      <w:r w:rsidRPr="007E7A82">
        <w:rPr>
          <w:b/>
          <w:bCs/>
          <w:rtl/>
        </w:rPr>
        <w:t xml:space="preserve">, בישראל, </w:t>
      </w:r>
      <w:r w:rsidRPr="007E7A82">
        <w:rPr>
          <w:rFonts w:hint="eastAsia"/>
          <w:b/>
          <w:bCs/>
          <w:rtl/>
        </w:rPr>
        <w:t>עליו</w:t>
      </w:r>
      <w:r w:rsidRPr="007E7A82">
        <w:rPr>
          <w:b/>
          <w:bCs/>
          <w:rtl/>
        </w:rPr>
        <w:t xml:space="preserve"> להיות רשום כדין</w:t>
      </w:r>
      <w:r>
        <w:rPr>
          <w:rFonts w:hint="cs"/>
          <w:rtl/>
        </w:rPr>
        <w:t xml:space="preserve"> </w:t>
      </w:r>
      <w:r w:rsidRPr="00030F02">
        <w:rPr>
          <w:rFonts w:hint="cs"/>
          <w:rtl/>
        </w:rPr>
        <w:t>(יש לסמן</w:t>
      </w:r>
      <w:r>
        <w:rPr>
          <w:rFonts w:hint="cs"/>
          <w:rtl/>
        </w:rPr>
        <w:t xml:space="preserve"> ב-</w:t>
      </w:r>
      <w:r w:rsidRPr="00030F02">
        <w:rPr>
          <w:rFonts w:hint="cs"/>
          <w:rtl/>
        </w:rPr>
        <w:t xml:space="preserve"> </w:t>
      </w:r>
      <w:r w:rsidRPr="00030F02">
        <w:rPr>
          <w:rFonts w:hint="cs"/>
        </w:rPr>
        <w:t>X</w:t>
      </w:r>
      <w:r>
        <w:rPr>
          <w:rFonts w:hint="cs"/>
          <w:rtl/>
        </w:rPr>
        <w:t xml:space="preserve"> את האפשרות הנכונה</w:t>
      </w:r>
      <w:r w:rsidRPr="00030F02">
        <w:rPr>
          <w:rFonts w:hint="cs"/>
          <w:rtl/>
        </w:rPr>
        <w:t>)</w:t>
      </w:r>
      <w:r>
        <w:rPr>
          <w:rFonts w:hint="cs"/>
          <w:rtl/>
        </w:rPr>
        <w:t>:</w:t>
      </w:r>
    </w:p>
    <w:p w:rsidR="00BC704D" w:rsidRDefault="00BC704D" w:rsidP="00BC704D">
      <w:pPr>
        <w:pStyle w:val="a3"/>
        <w:numPr>
          <w:ilvl w:val="0"/>
          <w:numId w:val="6"/>
        </w:numPr>
        <w:spacing w:line="360" w:lineRule="auto"/>
        <w:ind w:left="2119"/>
        <w:jc w:val="both"/>
        <w:rPr>
          <w:rFonts w:ascii="David" w:hAnsi="David" w:cs="David"/>
        </w:rPr>
      </w:pPr>
      <w:r w:rsidRPr="00815DF4">
        <w:rPr>
          <w:rFonts w:ascii="David" w:hAnsi="David" w:cs="David"/>
          <w:rtl/>
        </w:rPr>
        <w:t>המציע רשום בישראל כדין.</w:t>
      </w:r>
    </w:p>
    <w:p w:rsidR="00BC704D" w:rsidRDefault="00BC704D" w:rsidP="00BC704D">
      <w:pPr>
        <w:pStyle w:val="a3"/>
        <w:numPr>
          <w:ilvl w:val="0"/>
          <w:numId w:val="6"/>
        </w:numPr>
        <w:spacing w:line="360" w:lineRule="auto"/>
        <w:ind w:left="2119"/>
        <w:jc w:val="both"/>
        <w:rPr>
          <w:rFonts w:ascii="David" w:hAnsi="David" w:cs="David"/>
        </w:rPr>
      </w:pPr>
      <w:r>
        <w:rPr>
          <w:rFonts w:ascii="David" w:hAnsi="David" w:cs="David" w:hint="cs"/>
          <w:rtl/>
        </w:rPr>
        <w:t>לא חלה על המציע חובת רישום בישראל, על פי דין.</w:t>
      </w:r>
    </w:p>
    <w:p w:rsidR="00BC704D" w:rsidRPr="00815DF4" w:rsidRDefault="00BC704D" w:rsidP="00BC704D">
      <w:pPr>
        <w:pStyle w:val="a3"/>
        <w:spacing w:line="360" w:lineRule="auto"/>
        <w:ind w:left="2119"/>
        <w:jc w:val="both"/>
        <w:rPr>
          <w:rFonts w:ascii="David" w:hAnsi="David" w:cs="David"/>
          <w:rtl/>
        </w:rPr>
      </w:pPr>
      <w:r>
        <w:rPr>
          <w:rFonts w:ascii="David" w:hAnsi="David" w:cs="David" w:hint="cs"/>
          <w:rtl/>
        </w:rPr>
        <w:t xml:space="preserve"> נימוק:</w:t>
      </w:r>
      <w:bookmarkStart w:id="6" w:name="html_registration_proof_preview"/>
      <w:bookmarkEnd w:id="6"/>
    </w:p>
    <w:p w:rsidR="00BC704D" w:rsidRPr="00A43543" w:rsidRDefault="00BC704D" w:rsidP="00BC704D">
      <w:pPr>
        <w:pStyle w:val="1111"/>
        <w:numPr>
          <w:ilvl w:val="0"/>
          <w:numId w:val="0"/>
        </w:numPr>
        <w:ind w:left="1759"/>
      </w:pPr>
      <w:r>
        <w:rPr>
          <w:rFonts w:hint="cs"/>
          <w:rtl/>
        </w:rPr>
        <w:t>_____________________________________________________</w:t>
      </w:r>
    </w:p>
    <w:p w:rsidR="00BC704D" w:rsidRDefault="00BC704D" w:rsidP="00BC704D">
      <w:pPr>
        <w:pStyle w:val="1111"/>
      </w:pPr>
      <w:r w:rsidRPr="007E7A82">
        <w:rPr>
          <w:rFonts w:hint="eastAsia"/>
          <w:b/>
          <w:bCs/>
          <w:rtl/>
        </w:rPr>
        <w:t>המציע</w:t>
      </w:r>
      <w:r w:rsidRPr="007E7A82">
        <w:rPr>
          <w:b/>
          <w:bCs/>
          <w:rtl/>
        </w:rPr>
        <w:t xml:space="preserve"> עומד בדרישות חוק עסקאות גופים ציבוריים, התשל"ו- 1976</w:t>
      </w:r>
      <w:r w:rsidRPr="004555E5">
        <w:t xml:space="preserve"> </w:t>
      </w:r>
      <w:r w:rsidRPr="004555E5">
        <w:rPr>
          <w:rtl/>
        </w:rPr>
        <w:t>("</w:t>
      </w:r>
      <w:r w:rsidRPr="008E6C99">
        <w:rPr>
          <w:b/>
          <w:bCs/>
          <w:rtl/>
        </w:rPr>
        <w:t>חוק עסקאות גופים ציבוריים</w:t>
      </w:r>
      <w:r w:rsidRPr="004555E5">
        <w:rPr>
          <w:rtl/>
        </w:rPr>
        <w:t>")</w:t>
      </w:r>
      <w:r>
        <w:rPr>
          <w:rFonts w:hint="cs"/>
          <w:rtl/>
        </w:rPr>
        <w:t>:</w:t>
      </w:r>
      <w:bookmarkStart w:id="7" w:name="_GoBack"/>
      <w:bookmarkEnd w:id="7"/>
    </w:p>
    <w:p w:rsidR="00BC704D" w:rsidRDefault="00BC704D" w:rsidP="00BC704D">
      <w:pPr>
        <w:pStyle w:val="11111"/>
      </w:pPr>
      <w:r w:rsidRPr="007E7A82">
        <w:rPr>
          <w:rFonts w:hint="eastAsia"/>
          <w:b/>
          <w:bCs/>
          <w:rtl/>
        </w:rPr>
        <w:lastRenderedPageBreak/>
        <w:t>ניהול</w:t>
      </w:r>
      <w:r w:rsidRPr="007E7A82">
        <w:rPr>
          <w:b/>
          <w:bCs/>
          <w:rtl/>
        </w:rPr>
        <w:t xml:space="preserve"> </w:t>
      </w:r>
      <w:r w:rsidRPr="007E7A82">
        <w:rPr>
          <w:rFonts w:hint="eastAsia"/>
          <w:b/>
          <w:bCs/>
          <w:rtl/>
        </w:rPr>
        <w:t>פנקסים</w:t>
      </w:r>
      <w:r w:rsidRPr="00426CDE">
        <w:rPr>
          <w:rtl/>
        </w:rPr>
        <w:t xml:space="preserve"> </w:t>
      </w:r>
      <w:r>
        <w:rPr>
          <w:rtl/>
        </w:rPr>
        <w:t>–</w:t>
      </w:r>
      <w:r>
        <w:rPr>
          <w:rFonts w:hint="cs"/>
          <w:rtl/>
        </w:rPr>
        <w:t xml:space="preserve"> המציע:</w:t>
      </w:r>
    </w:p>
    <w:p w:rsidR="00BC704D" w:rsidRDefault="00BC704D" w:rsidP="00BC704D">
      <w:pPr>
        <w:pStyle w:val="11111"/>
        <w:numPr>
          <w:ilvl w:val="5"/>
          <w:numId w:val="1"/>
        </w:numPr>
      </w:pPr>
      <w:r w:rsidRPr="00554187">
        <w:rPr>
          <w:rtl/>
        </w:rPr>
        <w:t>מנהל את פנקסי החשבונות והרשומות שעליו לנהל על פי פקודת מס הכנסה</w:t>
      </w:r>
      <w:r>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rsidR="00BC704D" w:rsidRPr="00426CDE" w:rsidRDefault="00BC704D" w:rsidP="00BC704D">
      <w:pPr>
        <w:pStyle w:val="11111"/>
        <w:numPr>
          <w:ilvl w:val="5"/>
          <w:numId w:val="1"/>
        </w:numPr>
        <w:rPr>
          <w:rtl/>
        </w:rPr>
      </w:pPr>
      <w:r w:rsidRPr="00554187">
        <w:rPr>
          <w:rtl/>
        </w:rPr>
        <w:t>מדווח לפקיד השומה על הכנסותיו ומדווח למנהל על עסקאות שמוטל עליהן מס לפי חוק מס ער</w:t>
      </w:r>
      <w:r>
        <w:rPr>
          <w:rFonts w:hint="cs"/>
          <w:rtl/>
        </w:rPr>
        <w:t>ך</w:t>
      </w:r>
      <w:r w:rsidRPr="00554187">
        <w:rPr>
          <w:rtl/>
        </w:rPr>
        <w:t xml:space="preserve"> מוסף</w:t>
      </w:r>
      <w:r>
        <w:rPr>
          <w:rFonts w:hint="cs"/>
          <w:rtl/>
        </w:rPr>
        <w:t>.</w:t>
      </w:r>
    </w:p>
    <w:p w:rsidR="00BC704D" w:rsidRDefault="00BC704D" w:rsidP="00BC704D">
      <w:pPr>
        <w:pStyle w:val="11111"/>
        <w:numPr>
          <w:ilvl w:val="5"/>
          <w:numId w:val="1"/>
        </w:numPr>
        <w:rPr>
          <w:rtl/>
        </w:rPr>
      </w:pPr>
      <w:r w:rsidRPr="00082200">
        <w:rPr>
          <w:rFonts w:hint="cs"/>
          <w:rtl/>
        </w:rPr>
        <w:t xml:space="preserve">לצורך הוכחת עמידה בתנאי סף זה על המציע </w:t>
      </w:r>
      <w:r>
        <w:rPr>
          <w:rFonts w:hint="cs"/>
          <w:rtl/>
        </w:rPr>
        <w:t xml:space="preserve">לצרף </w:t>
      </w:r>
      <w:r w:rsidRPr="00082200">
        <w:rPr>
          <w:rFonts w:hint="cs"/>
          <w:rtl/>
        </w:rPr>
        <w:t xml:space="preserve">אישור </w:t>
      </w:r>
      <w:r>
        <w:rPr>
          <w:rFonts w:hint="cs"/>
          <w:rtl/>
        </w:rPr>
        <w:t>מ</w:t>
      </w:r>
      <w:r w:rsidRPr="00082200">
        <w:rPr>
          <w:rFonts w:hint="cs"/>
          <w:rtl/>
        </w:rPr>
        <w:t>פקיד מורשה</w:t>
      </w:r>
      <w:r>
        <w:rPr>
          <w:rFonts w:hint="cs"/>
          <w:rtl/>
        </w:rPr>
        <w:t>, רואה חשבון או יועץ מס.</w:t>
      </w:r>
      <w:r w:rsidRPr="00082200">
        <w:rPr>
          <w:rFonts w:hint="cs"/>
          <w:rtl/>
        </w:rPr>
        <w:t xml:space="preserve"> </w:t>
      </w:r>
    </w:p>
    <w:p w:rsidR="00BC704D" w:rsidRPr="00DF5D14" w:rsidRDefault="00BC704D" w:rsidP="00BC704D">
      <w:pPr>
        <w:pStyle w:val="11111"/>
        <w:rPr>
          <w:rtl/>
        </w:rPr>
      </w:pPr>
      <w:r w:rsidRPr="007E7A82">
        <w:rPr>
          <w:rFonts w:hint="eastAsia"/>
          <w:b/>
          <w:bCs/>
          <w:rtl/>
        </w:rPr>
        <w:t>ייצוג</w:t>
      </w:r>
      <w:r w:rsidRPr="007E7A82">
        <w:rPr>
          <w:b/>
          <w:bCs/>
          <w:rtl/>
        </w:rPr>
        <w:t xml:space="preserve"> </w:t>
      </w:r>
      <w:r w:rsidRPr="007E7A82">
        <w:rPr>
          <w:rFonts w:hint="eastAsia"/>
          <w:b/>
          <w:bCs/>
          <w:rtl/>
        </w:rPr>
        <w:t>הולם</w:t>
      </w:r>
      <w:r w:rsidRPr="007E7A82">
        <w:rPr>
          <w:b/>
          <w:bCs/>
          <w:rtl/>
        </w:rPr>
        <w:t xml:space="preserve"> </w:t>
      </w:r>
      <w:r w:rsidRPr="007E7A82">
        <w:rPr>
          <w:rFonts w:hint="eastAsia"/>
          <w:b/>
          <w:bCs/>
          <w:rtl/>
        </w:rPr>
        <w:t>לאנשים</w:t>
      </w:r>
      <w:r w:rsidRPr="007E7A82">
        <w:rPr>
          <w:b/>
          <w:bCs/>
          <w:rtl/>
        </w:rPr>
        <w:t xml:space="preserve"> </w:t>
      </w:r>
      <w:r w:rsidRPr="007E7A82">
        <w:rPr>
          <w:rFonts w:hint="eastAsia"/>
          <w:b/>
          <w:bCs/>
          <w:rtl/>
        </w:rPr>
        <w:t>עם</w:t>
      </w:r>
      <w:r w:rsidRPr="007E7A82">
        <w:rPr>
          <w:b/>
          <w:bCs/>
          <w:rtl/>
        </w:rPr>
        <w:t xml:space="preserve"> </w:t>
      </w:r>
      <w:r w:rsidRPr="007E7A82">
        <w:rPr>
          <w:rFonts w:hint="eastAsia"/>
          <w:b/>
          <w:bCs/>
          <w:rtl/>
        </w:rPr>
        <w:t>מוגבלות</w:t>
      </w:r>
      <w:r w:rsidRPr="00DF5D14">
        <w:rPr>
          <w:rFonts w:hint="cs"/>
          <w:rtl/>
        </w:rPr>
        <w:t xml:space="preserve">  (יש לסמן ב- </w:t>
      </w:r>
      <w:r w:rsidRPr="00DF5D14">
        <w:rPr>
          <w:rFonts w:hint="cs"/>
        </w:rPr>
        <w:t>X</w:t>
      </w:r>
      <w:r w:rsidRPr="00DF5D14">
        <w:rPr>
          <w:rFonts w:hint="cs"/>
          <w:rtl/>
        </w:rPr>
        <w:t xml:space="preserve"> את אחת מהאפשרויות)</w:t>
      </w:r>
      <w:r>
        <w:rPr>
          <w:rFonts w:hint="cs"/>
          <w:rtl/>
        </w:rPr>
        <w:t>:</w:t>
      </w:r>
    </w:p>
    <w:p w:rsidR="00BC704D" w:rsidRPr="00DF5D14" w:rsidRDefault="00BC704D" w:rsidP="00BC704D">
      <w:pPr>
        <w:numPr>
          <w:ilvl w:val="0"/>
          <w:numId w:val="2"/>
        </w:numPr>
        <w:tabs>
          <w:tab w:val="clear" w:pos="360"/>
          <w:tab w:val="left" w:pos="7854"/>
        </w:tabs>
        <w:spacing w:after="0" w:line="360"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Pr="00DF5D14">
        <w:rPr>
          <w:rFonts w:ascii="David" w:hAnsi="David" w:cs="David"/>
          <w:rtl/>
        </w:rPr>
        <w:t xml:space="preserve">1998 </w:t>
      </w:r>
      <w:r w:rsidRPr="00DF5D14">
        <w:rPr>
          <w:rFonts w:ascii="David" w:hAnsi="David" w:cs="David" w:hint="cs"/>
          <w:rtl/>
        </w:rPr>
        <w:t>("</w:t>
      </w:r>
      <w:r w:rsidRPr="00DF5D14">
        <w:rPr>
          <w:rFonts w:ascii="David" w:hAnsi="David" w:cs="David" w:hint="cs"/>
          <w:b/>
          <w:bCs/>
          <w:rtl/>
        </w:rPr>
        <w:t>חוק שוויון זכויות לאנשים עם מוגבלויות</w:t>
      </w:r>
      <w:r w:rsidRPr="00DF5D14">
        <w:rPr>
          <w:rFonts w:ascii="David" w:hAnsi="David" w:cs="David" w:hint="cs"/>
          <w:rtl/>
        </w:rPr>
        <w:t xml:space="preserve">") </w:t>
      </w:r>
      <w:r w:rsidRPr="00DF5D14">
        <w:rPr>
          <w:rFonts w:ascii="David" w:hAnsi="David" w:cs="David" w:hint="cs"/>
          <w:u w:val="single"/>
          <w:rtl/>
        </w:rPr>
        <w:t>אינן</w:t>
      </w:r>
      <w:r w:rsidRPr="00DF5D14">
        <w:rPr>
          <w:rFonts w:ascii="David" w:hAnsi="David" w:cs="David" w:hint="cs"/>
          <w:rtl/>
        </w:rPr>
        <w:t xml:space="preserve"> </w:t>
      </w:r>
      <w:r w:rsidRPr="00DF5D14">
        <w:rPr>
          <w:rFonts w:ascii="David" w:hAnsi="David" w:cs="David"/>
          <w:rtl/>
        </w:rPr>
        <w:t>חלות על המציע.</w:t>
      </w:r>
    </w:p>
    <w:p w:rsidR="00BC704D" w:rsidRPr="00DF5D14" w:rsidRDefault="00BC704D" w:rsidP="00BC704D">
      <w:pPr>
        <w:numPr>
          <w:ilvl w:val="0"/>
          <w:numId w:val="2"/>
        </w:numPr>
        <w:tabs>
          <w:tab w:val="clear" w:pos="360"/>
          <w:tab w:val="num" w:pos="1080"/>
          <w:tab w:val="left" w:pos="7854"/>
        </w:tabs>
        <w:spacing w:after="0"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rsidR="00BC704D" w:rsidRPr="00DF5D14" w:rsidRDefault="00BC704D" w:rsidP="00BC704D">
      <w:pPr>
        <w:pStyle w:val="11111"/>
        <w:numPr>
          <w:ilvl w:val="5"/>
          <w:numId w:val="1"/>
        </w:numPr>
      </w:pPr>
      <w:r w:rsidRPr="00DF5D14">
        <w:rPr>
          <w:rtl/>
        </w:rPr>
        <w:t>במקרה שהוראות סעיף 9 לחוק שוויון זכויות לאנשים עם מוגבלות חלות על המציע</w:t>
      </w:r>
      <w:r w:rsidRPr="00DF5D14">
        <w:rPr>
          <w:rFonts w:hint="cs"/>
          <w:rtl/>
        </w:rPr>
        <w:t>,</w:t>
      </w:r>
      <w:r w:rsidRPr="00DF5D14">
        <w:rPr>
          <w:rtl/>
        </w:rPr>
        <w:t xml:space="preserve"> </w:t>
      </w:r>
      <w:r w:rsidRPr="00DF5D14">
        <w:rPr>
          <w:rFonts w:hint="cs"/>
          <w:rtl/>
        </w:rPr>
        <w:t>יש</w:t>
      </w:r>
      <w:r w:rsidRPr="00DF5D14">
        <w:rPr>
          <w:rtl/>
        </w:rPr>
        <w:t xml:space="preserve"> </w:t>
      </w:r>
      <w:r w:rsidRPr="00DF5D14">
        <w:rPr>
          <w:rFonts w:hint="cs"/>
          <w:rtl/>
        </w:rPr>
        <w:t xml:space="preserve">לפרט את אופן עמידתו בדרישות החוק:   </w:t>
      </w:r>
    </w:p>
    <w:p w:rsidR="00BC704D" w:rsidRPr="00DF5D14" w:rsidRDefault="00BC704D" w:rsidP="00BC704D">
      <w:pPr>
        <w:pStyle w:val="a3"/>
        <w:spacing w:line="360" w:lineRule="auto"/>
        <w:ind w:left="2307" w:right="-180" w:firstLine="248"/>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 אחת מהאפשרויות:</w:t>
      </w:r>
    </w:p>
    <w:p w:rsidR="00BC704D" w:rsidRPr="00DF5D14" w:rsidRDefault="00BC704D" w:rsidP="00BC704D">
      <w:pPr>
        <w:numPr>
          <w:ilvl w:val="3"/>
          <w:numId w:val="3"/>
        </w:numPr>
        <w:tabs>
          <w:tab w:val="clear" w:pos="2160"/>
          <w:tab w:val="num" w:pos="2814"/>
        </w:tabs>
        <w:spacing w:after="0" w:line="360" w:lineRule="auto"/>
        <w:ind w:left="2814" w:right="360"/>
        <w:jc w:val="both"/>
        <w:rPr>
          <w:rFonts w:ascii="David" w:hAnsi="David" w:cs="David"/>
          <w:rtl/>
        </w:rPr>
      </w:pPr>
      <w:r w:rsidRPr="00DF5D14">
        <w:rPr>
          <w:rFonts w:ascii="David" w:hAnsi="David" w:cs="David"/>
          <w:rtl/>
        </w:rPr>
        <w:t>המציע מעסיק פחות מ-100 עובדים.</w:t>
      </w:r>
    </w:p>
    <w:p w:rsidR="00BC704D" w:rsidRPr="00DF5D14" w:rsidRDefault="00BC704D" w:rsidP="00BC704D">
      <w:pPr>
        <w:numPr>
          <w:ilvl w:val="3"/>
          <w:numId w:val="3"/>
        </w:numPr>
        <w:tabs>
          <w:tab w:val="clear" w:pos="2160"/>
          <w:tab w:val="num" w:pos="2814"/>
        </w:tabs>
        <w:spacing w:after="0" w:line="360" w:lineRule="auto"/>
        <w:ind w:left="2814" w:right="360"/>
        <w:jc w:val="both"/>
        <w:rPr>
          <w:rFonts w:ascii="David" w:hAnsi="David" w:cs="David"/>
        </w:rPr>
      </w:pPr>
      <w:r w:rsidRPr="00DF5D14">
        <w:rPr>
          <w:rFonts w:ascii="David" w:hAnsi="David" w:cs="David"/>
          <w:rtl/>
        </w:rPr>
        <w:t>המציע מעסיק 100 עובדים או יותר.</w:t>
      </w:r>
    </w:p>
    <w:p w:rsidR="00BC704D" w:rsidRPr="00DF5D14" w:rsidRDefault="00BC704D" w:rsidP="00BC704D">
      <w:pPr>
        <w:pStyle w:val="11111"/>
        <w:numPr>
          <w:ilvl w:val="5"/>
          <w:numId w:val="1"/>
        </w:numPr>
      </w:pPr>
      <w:r w:rsidRPr="00DF5D14">
        <w:rPr>
          <w:rtl/>
        </w:rPr>
        <w:t xml:space="preserve">במקרה שהמציע מעסיק 100 עובדים או יותר </w:t>
      </w:r>
      <w:r w:rsidRPr="00DF5D14">
        <w:rPr>
          <w:rFonts w:hint="cs"/>
          <w:u w:val="single"/>
          <w:rtl/>
        </w:rPr>
        <w:t xml:space="preserve">(יש לסמן ב- </w:t>
      </w:r>
      <w:r w:rsidRPr="00DF5D14">
        <w:rPr>
          <w:rFonts w:hint="cs"/>
          <w:u w:val="single"/>
        </w:rPr>
        <w:t>X</w:t>
      </w:r>
      <w:r w:rsidRPr="00DF5D14">
        <w:rPr>
          <w:rFonts w:hint="cs"/>
          <w:u w:val="single"/>
          <w:rtl/>
        </w:rPr>
        <w:t xml:space="preserve"> את אחת מהאפשרויות)</w:t>
      </w:r>
      <w:r w:rsidRPr="00DF5D14">
        <w:rPr>
          <w:rtl/>
        </w:rPr>
        <w:t>:</w:t>
      </w:r>
    </w:p>
    <w:p w:rsidR="00BC704D" w:rsidRPr="00780937" w:rsidRDefault="00BC704D" w:rsidP="00BC704D">
      <w:pPr>
        <w:numPr>
          <w:ilvl w:val="3"/>
          <w:numId w:val="4"/>
        </w:numPr>
        <w:tabs>
          <w:tab w:val="clear" w:pos="2160"/>
          <w:tab w:val="num" w:pos="2893"/>
        </w:tabs>
        <w:spacing w:after="0"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rsidR="00BC704D" w:rsidRPr="00B06A45" w:rsidRDefault="00BC704D" w:rsidP="00BC704D">
      <w:pPr>
        <w:numPr>
          <w:ilvl w:val="3"/>
          <w:numId w:val="4"/>
        </w:numPr>
        <w:tabs>
          <w:tab w:val="clear" w:pos="2160"/>
          <w:tab w:val="num" w:pos="2893"/>
        </w:tabs>
        <w:spacing w:after="0" w:line="360" w:lineRule="auto"/>
        <w:ind w:left="2893" w:right="360" w:hanging="425"/>
        <w:jc w:val="both"/>
        <w:rPr>
          <w:rFonts w:ascii="David" w:hAnsi="David" w:cs="David"/>
        </w:rPr>
      </w:pPr>
      <w:r w:rsidRPr="00B06A45">
        <w:rPr>
          <w:rFonts w:ascii="David" w:hAnsi="David" w:cs="David"/>
          <w:rtl/>
        </w:rPr>
        <w:t xml:space="preserve">המציע </w:t>
      </w:r>
      <w:r w:rsidRPr="00B06A45">
        <w:rPr>
          <w:rFonts w:ascii="David" w:hAnsi="David" w:cs="David" w:hint="eastAsia"/>
          <w:rtl/>
        </w:rPr>
        <w:t>פנה</w:t>
      </w:r>
      <w:r w:rsidRPr="00B06A45">
        <w:rPr>
          <w:rFonts w:ascii="David" w:hAnsi="David" w:cs="David"/>
          <w:rtl/>
        </w:rPr>
        <w:t xml:space="preserve"> </w:t>
      </w:r>
      <w:r w:rsidRPr="00B06A45">
        <w:rPr>
          <w:rFonts w:ascii="David" w:hAnsi="David" w:cs="David" w:hint="eastAsia"/>
          <w:rtl/>
        </w:rPr>
        <w:t>בעבר</w:t>
      </w:r>
      <w:r w:rsidRPr="00B06A45">
        <w:rPr>
          <w:rFonts w:ascii="David" w:hAnsi="David" w:cs="David"/>
          <w:rtl/>
        </w:rPr>
        <w:t xml:space="preserve"> למנהל הכללי של משרד העבודה והרווחה והשירותים החברתיים לשם בחינת</w:t>
      </w:r>
      <w:r w:rsidRPr="00B06A45">
        <w:rPr>
          <w:rFonts w:ascii="David" w:hAnsi="David" w:cs="David"/>
        </w:rPr>
        <w:t xml:space="preserve"> </w:t>
      </w:r>
      <w:r w:rsidRPr="00B06A45">
        <w:rPr>
          <w:rFonts w:ascii="David" w:hAnsi="David" w:cs="David"/>
          <w:rtl/>
        </w:rPr>
        <w:t>יישום</w:t>
      </w:r>
      <w:r w:rsidRPr="00B06A45">
        <w:rPr>
          <w:rFonts w:ascii="David" w:hAnsi="David" w:cs="David"/>
        </w:rPr>
        <w:t xml:space="preserve"> </w:t>
      </w:r>
      <w:r w:rsidRPr="00B06A45">
        <w:rPr>
          <w:rFonts w:ascii="David" w:hAnsi="David" w:cs="David"/>
          <w:rtl/>
        </w:rPr>
        <w:t>חובותיו</w:t>
      </w:r>
      <w:r w:rsidRPr="00B06A45">
        <w:rPr>
          <w:rFonts w:ascii="David" w:hAnsi="David" w:cs="David"/>
        </w:rPr>
        <w:t xml:space="preserve"> </w:t>
      </w:r>
      <w:r w:rsidRPr="00B06A45">
        <w:rPr>
          <w:rFonts w:ascii="David" w:hAnsi="David" w:cs="David"/>
          <w:rtl/>
        </w:rPr>
        <w:t>לפי</w:t>
      </w:r>
      <w:r w:rsidRPr="00B06A45">
        <w:rPr>
          <w:rFonts w:ascii="David" w:hAnsi="David" w:cs="David"/>
        </w:rPr>
        <w:t xml:space="preserve"> </w:t>
      </w:r>
      <w:r w:rsidRPr="00B06A45">
        <w:rPr>
          <w:rFonts w:ascii="David" w:hAnsi="David" w:cs="David"/>
          <w:rtl/>
        </w:rPr>
        <w:t>סעיף</w:t>
      </w:r>
      <w:r w:rsidRPr="00B06A45">
        <w:rPr>
          <w:rFonts w:ascii="David" w:hAnsi="David" w:cs="David"/>
        </w:rPr>
        <w:t xml:space="preserve"> 9 </w:t>
      </w:r>
      <w:r w:rsidRPr="00B06A45">
        <w:rPr>
          <w:rFonts w:ascii="David" w:hAnsi="David" w:cs="David"/>
          <w:rtl/>
        </w:rPr>
        <w:t>לחוק שוויון</w:t>
      </w:r>
      <w:r w:rsidRPr="00B06A45">
        <w:rPr>
          <w:rFonts w:ascii="David" w:hAnsi="David" w:cs="David"/>
        </w:rPr>
        <w:t xml:space="preserve"> </w:t>
      </w:r>
      <w:r w:rsidRPr="00B06A45">
        <w:rPr>
          <w:rFonts w:ascii="David" w:hAnsi="David" w:cs="David"/>
          <w:rtl/>
        </w:rPr>
        <w:t>זכויות לאנשים עם מוגבלות, ואם קיבל הנחיות ליישום חובותיו פעל ליישומן.</w:t>
      </w:r>
    </w:p>
    <w:p w:rsidR="00BC704D" w:rsidRDefault="00BC704D" w:rsidP="00BC704D">
      <w:pPr>
        <w:pStyle w:val="1111"/>
        <w:ind w:firstLine="0"/>
      </w:pPr>
      <w:r w:rsidRPr="007E7A82">
        <w:rPr>
          <w:rFonts w:hint="eastAsia"/>
          <w:b/>
          <w:bCs/>
          <w:rtl/>
        </w:rPr>
        <w:t>כלל</w:t>
      </w:r>
      <w:r w:rsidRPr="007E7A82">
        <w:rPr>
          <w:b/>
          <w:bCs/>
          <w:rtl/>
        </w:rPr>
        <w:t xml:space="preserve"> </w:t>
      </w:r>
      <w:bookmarkStart w:id="8" w:name="show_isTovin_1"/>
      <w:r w:rsidRPr="007E7A82">
        <w:rPr>
          <w:rFonts w:hint="eastAsia"/>
          <w:b/>
          <w:bCs/>
          <w:rtl/>
        </w:rPr>
        <w:t>הטובין</w:t>
      </w:r>
      <w:r w:rsidRPr="007E7A82">
        <w:rPr>
          <w:b/>
          <w:bCs/>
          <w:rtl/>
        </w:rPr>
        <w:t xml:space="preserve"> </w:t>
      </w:r>
      <w:bookmarkStart w:id="9" w:name="show_isSystem_1"/>
      <w:bookmarkEnd w:id="8"/>
      <w:r w:rsidRPr="007E7A82">
        <w:rPr>
          <w:rFonts w:hint="eastAsia"/>
          <w:b/>
          <w:bCs/>
          <w:rtl/>
        </w:rPr>
        <w:t>המוצרים</w:t>
      </w:r>
      <w:r w:rsidRPr="007E7A82">
        <w:rPr>
          <w:b/>
          <w:bCs/>
          <w:rtl/>
        </w:rPr>
        <w:t xml:space="preserve"> </w:t>
      </w:r>
      <w:bookmarkStart w:id="10" w:name="show_IsTovinOrSystemWithSherut_1"/>
      <w:bookmarkEnd w:id="9"/>
      <w:r w:rsidRPr="007E7A82">
        <w:rPr>
          <w:rFonts w:hint="eastAsia"/>
          <w:b/>
          <w:bCs/>
          <w:rtl/>
        </w:rPr>
        <w:t>ו</w:t>
      </w:r>
      <w:bookmarkStart w:id="11" w:name="show_IsSherutOrHR"/>
      <w:bookmarkEnd w:id="10"/>
      <w:r w:rsidRPr="007E7A82">
        <w:rPr>
          <w:rFonts w:hint="eastAsia"/>
          <w:b/>
          <w:bCs/>
          <w:rtl/>
        </w:rPr>
        <w:t>השירותים</w:t>
      </w:r>
      <w:r w:rsidRPr="007E7A82">
        <w:rPr>
          <w:b/>
          <w:bCs/>
          <w:rtl/>
        </w:rPr>
        <w:t xml:space="preserve"> </w:t>
      </w:r>
      <w:bookmarkEnd w:id="11"/>
      <w:r w:rsidRPr="007E7A82">
        <w:rPr>
          <w:rFonts w:hint="eastAsia"/>
          <w:b/>
          <w:bCs/>
          <w:rtl/>
        </w:rPr>
        <w:t>המוצעים</w:t>
      </w:r>
      <w:r w:rsidRPr="007E7A82">
        <w:rPr>
          <w:b/>
          <w:bCs/>
          <w:rtl/>
        </w:rPr>
        <w:t xml:space="preserve"> </w:t>
      </w:r>
      <w:r w:rsidRPr="007E7A82">
        <w:rPr>
          <w:rFonts w:hint="eastAsia"/>
          <w:b/>
          <w:bCs/>
          <w:rtl/>
        </w:rPr>
        <w:t>על</w:t>
      </w:r>
      <w:r w:rsidRPr="007E7A82">
        <w:rPr>
          <w:b/>
          <w:bCs/>
          <w:rtl/>
        </w:rPr>
        <w:t xml:space="preserve"> </w:t>
      </w:r>
      <w:r w:rsidRPr="007E7A82">
        <w:rPr>
          <w:rFonts w:hint="eastAsia"/>
          <w:b/>
          <w:bCs/>
          <w:rtl/>
        </w:rPr>
        <w:t>ידי</w:t>
      </w:r>
      <w:r w:rsidRPr="007E7A82">
        <w:rPr>
          <w:b/>
          <w:bCs/>
          <w:rtl/>
        </w:rPr>
        <w:t xml:space="preserve"> </w:t>
      </w:r>
      <w:r w:rsidRPr="007E7A82">
        <w:rPr>
          <w:rFonts w:hint="eastAsia"/>
          <w:b/>
          <w:bCs/>
          <w:rtl/>
        </w:rPr>
        <w:t>המציע</w:t>
      </w:r>
      <w:r w:rsidRPr="007E7A82">
        <w:rPr>
          <w:b/>
          <w:bCs/>
          <w:rtl/>
        </w:rPr>
        <w:t xml:space="preserve"> </w:t>
      </w:r>
      <w:r w:rsidRPr="007E7A82">
        <w:rPr>
          <w:rFonts w:hint="eastAsia"/>
          <w:b/>
          <w:bCs/>
          <w:rtl/>
        </w:rPr>
        <w:t>עומדים</w:t>
      </w:r>
      <w:r w:rsidRPr="007E7A82">
        <w:rPr>
          <w:b/>
          <w:bCs/>
          <w:rtl/>
        </w:rPr>
        <w:t xml:space="preserve"> </w:t>
      </w:r>
      <w:r w:rsidRPr="007E7A82">
        <w:rPr>
          <w:rFonts w:hint="eastAsia"/>
          <w:b/>
          <w:bCs/>
          <w:rtl/>
        </w:rPr>
        <w:t>בדרישות</w:t>
      </w:r>
      <w:r w:rsidRPr="007E7A82">
        <w:rPr>
          <w:b/>
          <w:bCs/>
          <w:rtl/>
        </w:rPr>
        <w:t xml:space="preserve"> </w:t>
      </w:r>
      <w:r w:rsidRPr="007E7A82">
        <w:rPr>
          <w:rFonts w:hint="eastAsia"/>
          <w:b/>
          <w:bCs/>
          <w:rtl/>
        </w:rPr>
        <w:t>הרישוי</w:t>
      </w:r>
      <w:r w:rsidRPr="007E7A82">
        <w:rPr>
          <w:b/>
          <w:bCs/>
          <w:rtl/>
        </w:rPr>
        <w:t xml:space="preserve"> </w:t>
      </w:r>
      <w:r w:rsidRPr="007E7A82">
        <w:rPr>
          <w:rFonts w:hint="eastAsia"/>
          <w:b/>
          <w:bCs/>
          <w:rtl/>
        </w:rPr>
        <w:t>והתקנים</w:t>
      </w:r>
      <w:r w:rsidRPr="007E7A82">
        <w:rPr>
          <w:b/>
          <w:bCs/>
          <w:rtl/>
        </w:rPr>
        <w:t xml:space="preserve"> </w:t>
      </w:r>
      <w:r w:rsidRPr="007E7A82">
        <w:rPr>
          <w:rFonts w:hint="eastAsia"/>
          <w:b/>
          <w:bCs/>
          <w:rtl/>
        </w:rPr>
        <w:t>הנדרשים</w:t>
      </w:r>
      <w:r w:rsidRPr="007E7A82">
        <w:rPr>
          <w:b/>
          <w:bCs/>
          <w:rtl/>
        </w:rPr>
        <w:t xml:space="preserve"> </w:t>
      </w:r>
      <w:r w:rsidRPr="007E7A82">
        <w:rPr>
          <w:rFonts w:hint="eastAsia"/>
          <w:b/>
          <w:bCs/>
          <w:rtl/>
        </w:rPr>
        <w:t>על</w:t>
      </w:r>
      <w:r w:rsidRPr="007E7A82">
        <w:rPr>
          <w:b/>
          <w:bCs/>
          <w:rtl/>
        </w:rPr>
        <w:t xml:space="preserve"> </w:t>
      </w:r>
      <w:r w:rsidRPr="007E7A82">
        <w:rPr>
          <w:rFonts w:hint="eastAsia"/>
          <w:b/>
          <w:bCs/>
          <w:rtl/>
        </w:rPr>
        <w:t>פי</w:t>
      </w:r>
      <w:r w:rsidRPr="007E7A82">
        <w:rPr>
          <w:b/>
          <w:bCs/>
          <w:rtl/>
        </w:rPr>
        <w:t xml:space="preserve"> </w:t>
      </w:r>
      <w:r w:rsidRPr="007E7A82">
        <w:rPr>
          <w:rFonts w:hint="eastAsia"/>
          <w:b/>
          <w:bCs/>
          <w:rtl/>
        </w:rPr>
        <w:t>דין</w:t>
      </w:r>
      <w:r w:rsidRPr="007E7A82">
        <w:rPr>
          <w:b/>
          <w:bCs/>
          <w:rtl/>
        </w:rPr>
        <w:t xml:space="preserve"> </w:t>
      </w:r>
      <w:r w:rsidRPr="007E7A82">
        <w:rPr>
          <w:rFonts w:hint="eastAsia"/>
          <w:b/>
          <w:bCs/>
          <w:rtl/>
        </w:rPr>
        <w:t>לצורך</w:t>
      </w:r>
      <w:r w:rsidRPr="007E7A82">
        <w:rPr>
          <w:b/>
          <w:bCs/>
          <w:rtl/>
        </w:rPr>
        <w:t xml:space="preserve"> </w:t>
      </w:r>
      <w:r w:rsidRPr="007E7A82">
        <w:rPr>
          <w:rFonts w:hint="eastAsia"/>
          <w:b/>
          <w:bCs/>
          <w:rtl/>
        </w:rPr>
        <w:t>אספקתם</w:t>
      </w:r>
      <w:r w:rsidRPr="007E7A82">
        <w:rPr>
          <w:b/>
          <w:bCs/>
          <w:rtl/>
        </w:rPr>
        <w:t xml:space="preserve">, </w:t>
      </w:r>
      <w:r w:rsidRPr="007E7A82">
        <w:rPr>
          <w:rFonts w:hint="eastAsia"/>
          <w:b/>
          <w:bCs/>
          <w:rtl/>
        </w:rPr>
        <w:t>ככל</w:t>
      </w:r>
      <w:r w:rsidRPr="007E7A82">
        <w:rPr>
          <w:b/>
          <w:bCs/>
          <w:rtl/>
        </w:rPr>
        <w:t xml:space="preserve"> </w:t>
      </w:r>
      <w:r w:rsidRPr="007E7A82">
        <w:rPr>
          <w:rFonts w:hint="eastAsia"/>
          <w:b/>
          <w:bCs/>
          <w:rtl/>
        </w:rPr>
        <w:t>שישנם</w:t>
      </w:r>
      <w:r>
        <w:rPr>
          <w:rFonts w:hint="cs"/>
          <w:rtl/>
        </w:rPr>
        <w:t>.</w:t>
      </w:r>
    </w:p>
    <w:p w:rsidR="00BC704D" w:rsidRDefault="00BC704D" w:rsidP="00BC704D">
      <w:pPr>
        <w:pStyle w:val="11111"/>
        <w:ind w:firstLine="0"/>
      </w:pPr>
      <w:r w:rsidRPr="00AE1D24">
        <w:rPr>
          <w:rFonts w:hint="cs"/>
          <w:rtl/>
        </w:rPr>
        <w:lastRenderedPageBreak/>
        <w:t>המזמין יהיה רשאי לבקש אישור על עמידה בתקנים או בתקנים זרים מקבילים, ככל שעמידה בתקן זר מקביל אפשרית בהתאם להוראות הדין.</w:t>
      </w:r>
    </w:p>
    <w:p w:rsidR="00BC704D" w:rsidRPr="002A3E64" w:rsidRDefault="00BC704D" w:rsidP="00BC704D">
      <w:pPr>
        <w:pStyle w:val="111"/>
      </w:pPr>
      <w:bookmarkStart w:id="12" w:name="_Toc32477196"/>
      <w:bookmarkStart w:id="13" w:name="_Toc43400591"/>
      <w:bookmarkStart w:id="14" w:name="_Toc44931900"/>
      <w:bookmarkStart w:id="15" w:name="_Toc44931987"/>
      <w:bookmarkEnd w:id="12"/>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Pr>
          <w:rFonts w:hint="cs"/>
          <w:rtl/>
        </w:rPr>
        <w:t xml:space="preserve">- </w:t>
      </w:r>
      <w:r w:rsidRPr="00AC1359">
        <w:rPr>
          <w:rFonts w:hint="eastAsia"/>
          <w:b w:val="0"/>
          <w:bCs w:val="0"/>
          <w:rtl/>
        </w:rPr>
        <w:t>המציע</w:t>
      </w:r>
      <w:r w:rsidRPr="00AC1359">
        <w:rPr>
          <w:b w:val="0"/>
          <w:bCs w:val="0"/>
          <w:rtl/>
        </w:rPr>
        <w:t xml:space="preserve"> מצהיר ומתחייב כי הוא עומד בתנאי הסף </w:t>
      </w:r>
      <w:r w:rsidRPr="00AC1359">
        <w:rPr>
          <w:rFonts w:hint="eastAsia"/>
          <w:b w:val="0"/>
          <w:bCs w:val="0"/>
          <w:rtl/>
        </w:rPr>
        <w:t>המקצועיים</w:t>
      </w:r>
      <w:r w:rsidRPr="00AC1359">
        <w:rPr>
          <w:b w:val="0"/>
          <w:bCs w:val="0"/>
          <w:rtl/>
        </w:rPr>
        <w:t xml:space="preserve"> </w:t>
      </w:r>
      <w:r w:rsidRPr="00AC1359">
        <w:rPr>
          <w:rFonts w:hint="eastAsia"/>
          <w:b w:val="0"/>
          <w:bCs w:val="0"/>
          <w:rtl/>
        </w:rPr>
        <w:t>המפורטים</w:t>
      </w:r>
      <w:r w:rsidRPr="00AC1359">
        <w:rPr>
          <w:b w:val="0"/>
          <w:bCs w:val="0"/>
          <w:rtl/>
        </w:rPr>
        <w:t xml:space="preserve"> </w:t>
      </w:r>
      <w:r w:rsidRPr="00AC1359">
        <w:rPr>
          <w:rFonts w:hint="eastAsia"/>
          <w:b w:val="0"/>
          <w:bCs w:val="0"/>
          <w:rtl/>
        </w:rPr>
        <w:t>להלן</w:t>
      </w:r>
      <w:r w:rsidRPr="00AC1359">
        <w:rPr>
          <w:b w:val="0"/>
          <w:bCs w:val="0"/>
          <w:rtl/>
        </w:rPr>
        <w:t>:</w:t>
      </w:r>
      <w:bookmarkEnd w:id="13"/>
      <w:bookmarkEnd w:id="14"/>
      <w:bookmarkEnd w:id="15"/>
    </w:p>
    <w:tbl>
      <w:tblPr>
        <w:bidiVisual/>
        <w:tblW w:w="8782" w:type="dxa"/>
        <w:tblInd w:w="205" w:type="dxa"/>
        <w:tblLayout w:type="fixed"/>
        <w:tblLook w:val="04A0" w:firstRow="1" w:lastRow="0" w:firstColumn="1" w:lastColumn="0" w:noHBand="0" w:noVBand="1"/>
      </w:tblPr>
      <w:tblGrid>
        <w:gridCol w:w="346"/>
        <w:gridCol w:w="3390"/>
        <w:gridCol w:w="5046"/>
      </w:tblGrid>
      <w:tr w:rsidR="00BC704D" w:rsidRPr="00E82E82" w:rsidTr="003D3652">
        <w:trPr>
          <w:trHeight w:val="1087"/>
          <w:tblHeader/>
        </w:trPr>
        <w:tc>
          <w:tcPr>
            <w:tcW w:w="346" w:type="dxa"/>
            <w:tcBorders>
              <w:top w:val="single" w:sz="4" w:space="0" w:color="auto"/>
              <w:left w:val="single" w:sz="4" w:space="0" w:color="auto"/>
              <w:bottom w:val="single" w:sz="4" w:space="0" w:color="auto"/>
              <w:right w:val="single" w:sz="4" w:space="0" w:color="auto"/>
            </w:tcBorders>
            <w:shd w:val="clear" w:color="000000" w:fill="D9D9D9"/>
            <w:vAlign w:val="center"/>
          </w:tcPr>
          <w:p w:rsidR="00BC704D" w:rsidRPr="00ED3AFA" w:rsidRDefault="00BC704D" w:rsidP="003D3652">
            <w:pPr>
              <w:tabs>
                <w:tab w:val="left" w:pos="509"/>
              </w:tabs>
              <w:jc w:val="center"/>
              <w:rPr>
                <w:rFonts w:ascii="David" w:hAnsi="David" w:cs="David"/>
                <w:b/>
                <w:color w:val="000000"/>
              </w:rPr>
            </w:pPr>
            <w:r w:rsidRPr="001A5B27">
              <w:rPr>
                <w:rFonts w:ascii="David" w:hAnsi="David" w:cs="David" w:hint="cs"/>
                <w:b/>
                <w:bCs/>
                <w:color w:val="000000"/>
                <w:rtl/>
              </w:rPr>
              <w:t xml:space="preserve"># </w:t>
            </w:r>
          </w:p>
        </w:tc>
        <w:tc>
          <w:tcPr>
            <w:tcW w:w="3390" w:type="dxa"/>
            <w:tcBorders>
              <w:top w:val="single" w:sz="4" w:space="0" w:color="auto"/>
              <w:left w:val="single" w:sz="4" w:space="0" w:color="auto"/>
              <w:bottom w:val="single" w:sz="4" w:space="0" w:color="auto"/>
              <w:right w:val="single" w:sz="4" w:space="0" w:color="auto"/>
            </w:tcBorders>
            <w:shd w:val="clear" w:color="000000" w:fill="D9D9D9"/>
            <w:vAlign w:val="center"/>
          </w:tcPr>
          <w:p w:rsidR="00BC704D" w:rsidRPr="00ED3AFA" w:rsidRDefault="00BC704D" w:rsidP="003D3652">
            <w:pPr>
              <w:tabs>
                <w:tab w:val="left" w:pos="509"/>
              </w:tabs>
              <w:jc w:val="center"/>
              <w:rPr>
                <w:rFonts w:ascii="David" w:hAnsi="David" w:cs="David"/>
                <w:b/>
                <w:color w:val="000000"/>
              </w:rPr>
            </w:pPr>
            <w:r>
              <w:rPr>
                <w:rFonts w:ascii="David" w:hAnsi="David" w:cs="David" w:hint="cs"/>
                <w:b/>
                <w:bCs/>
                <w:color w:val="000000"/>
                <w:rtl/>
              </w:rPr>
              <w:t>תנאי סף מקצועי</w:t>
            </w:r>
          </w:p>
        </w:tc>
        <w:tc>
          <w:tcPr>
            <w:tcW w:w="5046"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BC704D" w:rsidRPr="00ED3AFA" w:rsidRDefault="00BC704D" w:rsidP="003D3652">
            <w:pPr>
              <w:tabs>
                <w:tab w:val="left" w:pos="509"/>
              </w:tabs>
              <w:jc w:val="center"/>
              <w:rPr>
                <w:rFonts w:ascii="David" w:hAnsi="David" w:cs="David"/>
                <w:b/>
                <w:color w:val="000000"/>
              </w:rPr>
            </w:pPr>
            <w:r>
              <w:rPr>
                <w:rFonts w:ascii="David" w:hAnsi="David" w:cs="David" w:hint="cs"/>
                <w:b/>
                <w:bCs/>
                <w:color w:val="000000"/>
                <w:rtl/>
              </w:rPr>
              <w:t>פירוט על אופן הוכחת העמידה בתנאי</w:t>
            </w:r>
            <w:r>
              <w:rPr>
                <w:rFonts w:ascii="David" w:hAnsi="David" w:cs="David" w:hint="cs"/>
                <w:b/>
                <w:color w:val="000000"/>
                <w:rtl/>
              </w:rPr>
              <w:t xml:space="preserve"> (ניתן להוסיף כל מסמך רלוונטי)</w:t>
            </w:r>
          </w:p>
        </w:tc>
      </w:tr>
      <w:tr w:rsidR="00BC704D" w:rsidRPr="00E82E82" w:rsidTr="003D3652">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rsidR="00BC704D" w:rsidRPr="00ED3AFA" w:rsidRDefault="00BC704D" w:rsidP="003D3652">
            <w:pPr>
              <w:bidi w:val="0"/>
              <w:jc w:val="center"/>
              <w:rPr>
                <w:rFonts w:ascii="David" w:hAnsi="David" w:cs="David"/>
                <w:color w:val="000000"/>
              </w:rPr>
            </w:pPr>
            <w:r>
              <w:rPr>
                <w:rFonts w:ascii="David" w:hAnsi="David" w:cs="David"/>
                <w:color w:val="000000"/>
              </w:rPr>
              <w:t>1</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rsidR="00BC704D" w:rsidRDefault="00BC704D" w:rsidP="003D3652">
            <w:pPr>
              <w:overflowPunct w:val="0"/>
              <w:autoSpaceDE w:val="0"/>
              <w:autoSpaceDN w:val="0"/>
              <w:adjustRightInd w:val="0"/>
              <w:spacing w:line="276" w:lineRule="auto"/>
              <w:jc w:val="both"/>
              <w:textAlignment w:val="baseline"/>
              <w:rPr>
                <w:rFonts w:ascii="David" w:hAnsi="David" w:cs="David"/>
              </w:rPr>
            </w:pPr>
            <w:r>
              <w:rPr>
                <w:rFonts w:ascii="David" w:hAnsi="David" w:cs="David" w:hint="cs"/>
                <w:rtl/>
              </w:rPr>
              <w:t>החניון שמציג המציע מצוי במרחק הנמוך מ-400 מ' בקו אוויר</w:t>
            </w:r>
            <w:r>
              <w:rPr>
                <w:rFonts w:ascii="David" w:hAnsi="David" w:cs="David" w:hint="eastAsia"/>
                <w:rtl/>
              </w:rPr>
              <w:t>י</w:t>
            </w:r>
            <w:r>
              <w:rPr>
                <w:rFonts w:ascii="David" w:hAnsi="David" w:cs="David" w:hint="cs"/>
                <w:rtl/>
              </w:rPr>
              <w:t xml:space="preserve"> מבית השנהב המצוי ברח' בית הדפוס 12 בירושלים.</w:t>
            </w:r>
          </w:p>
          <w:p w:rsidR="00BC704D" w:rsidRPr="009F2840" w:rsidRDefault="00BC704D" w:rsidP="003D3652">
            <w:pPr>
              <w:jc w:val="center"/>
              <w:rPr>
                <w:rFonts w:ascii="David" w:hAnsi="David" w:cs="David"/>
                <w:highlight w:val="yellow"/>
                <w:rtl/>
              </w:rPr>
            </w:pPr>
            <w:r w:rsidRPr="009F2840">
              <w:rPr>
                <w:rFonts w:ascii="David" w:hAnsi="David" w:cs="David"/>
                <w:highlight w:val="yellow"/>
                <w:rtl/>
              </w:rPr>
              <w:t xml:space="preserve"> </w:t>
            </w:r>
          </w:p>
        </w:tc>
        <w:tc>
          <w:tcPr>
            <w:tcW w:w="5046" w:type="dxa"/>
            <w:tcBorders>
              <w:top w:val="single" w:sz="4" w:space="0" w:color="auto"/>
              <w:left w:val="single" w:sz="4" w:space="0" w:color="auto"/>
              <w:bottom w:val="single" w:sz="4" w:space="0" w:color="auto"/>
              <w:right w:val="single" w:sz="4" w:space="0" w:color="auto"/>
            </w:tcBorders>
            <w:shd w:val="clear" w:color="auto" w:fill="auto"/>
            <w:vAlign w:val="center"/>
          </w:tcPr>
          <w:p w:rsidR="00BC704D" w:rsidRPr="00ED3AFA" w:rsidRDefault="00BC704D" w:rsidP="003D3652">
            <w:pPr>
              <w:overflowPunct w:val="0"/>
              <w:autoSpaceDE w:val="0"/>
              <w:autoSpaceDN w:val="0"/>
              <w:adjustRightInd w:val="0"/>
              <w:spacing w:line="276" w:lineRule="auto"/>
              <w:jc w:val="both"/>
              <w:textAlignment w:val="baseline"/>
              <w:rPr>
                <w:rFonts w:ascii="David" w:hAnsi="David" w:cs="David"/>
                <w:color w:val="000000"/>
                <w:rtl/>
              </w:rPr>
            </w:pPr>
            <w:r>
              <w:rPr>
                <w:rFonts w:ascii="David" w:hAnsi="David" w:cs="David" w:hint="cs"/>
                <w:color w:val="000000"/>
                <w:rtl/>
              </w:rPr>
              <w:t>יש לצרף מסמך מדידה בין המיקום החניון המוצע לבית הדפוס 12, גבעת שאול, ירושלים</w:t>
            </w:r>
          </w:p>
        </w:tc>
      </w:tr>
      <w:tr w:rsidR="00BC704D" w:rsidRPr="00E82E82" w:rsidTr="003D3652">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rsidR="00BC704D" w:rsidRPr="00ED3AFA" w:rsidRDefault="00BC704D" w:rsidP="003D3652">
            <w:pPr>
              <w:bidi w:val="0"/>
              <w:jc w:val="center"/>
              <w:rPr>
                <w:rFonts w:ascii="David" w:hAnsi="David" w:cs="David"/>
                <w:color w:val="000000"/>
              </w:rPr>
            </w:pPr>
            <w:r>
              <w:rPr>
                <w:rFonts w:ascii="David" w:hAnsi="David" w:cs="David"/>
                <w:color w:val="000000"/>
              </w:rPr>
              <w:t>2</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rsidR="00BC704D" w:rsidRDefault="00BC704D" w:rsidP="003D3652">
            <w:pPr>
              <w:overflowPunct w:val="0"/>
              <w:autoSpaceDE w:val="0"/>
              <w:autoSpaceDN w:val="0"/>
              <w:adjustRightInd w:val="0"/>
              <w:spacing w:line="276" w:lineRule="auto"/>
              <w:jc w:val="both"/>
              <w:textAlignment w:val="baseline"/>
              <w:rPr>
                <w:rFonts w:ascii="David" w:hAnsi="David" w:cs="David"/>
              </w:rPr>
            </w:pPr>
            <w:r>
              <w:rPr>
                <w:rFonts w:ascii="David" w:hAnsi="David" w:cs="David" w:hint="cs"/>
                <w:rtl/>
              </w:rPr>
              <w:t xml:space="preserve">בחניון המוצע זמינות לכל הפחות ל- 20 חניות לשימוש </w:t>
            </w:r>
            <w:proofErr w:type="spellStart"/>
            <w:r>
              <w:rPr>
                <w:rFonts w:ascii="David" w:hAnsi="David" w:cs="David" w:hint="cs"/>
                <w:rtl/>
              </w:rPr>
              <w:t>המינהל</w:t>
            </w:r>
            <w:proofErr w:type="spellEnd"/>
            <w:r>
              <w:rPr>
                <w:rFonts w:ascii="David" w:hAnsi="David" w:cs="David" w:hint="cs"/>
                <w:rtl/>
              </w:rPr>
              <w:t xml:space="preserve"> בימים א'-ה' בין השעות 07:00 ועד 20:00.</w:t>
            </w:r>
          </w:p>
          <w:p w:rsidR="00BC704D" w:rsidRPr="00426DD9" w:rsidRDefault="00BC704D" w:rsidP="003D3652">
            <w:pPr>
              <w:jc w:val="center"/>
              <w:rPr>
                <w:rFonts w:ascii="David" w:hAnsi="David" w:cs="David"/>
                <w:highlight w:val="yellow"/>
                <w:rtl/>
              </w:rPr>
            </w:pPr>
          </w:p>
        </w:tc>
        <w:tc>
          <w:tcPr>
            <w:tcW w:w="5046" w:type="dxa"/>
            <w:tcBorders>
              <w:top w:val="single" w:sz="4" w:space="0" w:color="auto"/>
              <w:left w:val="single" w:sz="4" w:space="0" w:color="auto"/>
              <w:bottom w:val="single" w:sz="4" w:space="0" w:color="auto"/>
              <w:right w:val="single" w:sz="4" w:space="0" w:color="auto"/>
            </w:tcBorders>
            <w:shd w:val="clear" w:color="auto" w:fill="auto"/>
            <w:vAlign w:val="center"/>
          </w:tcPr>
          <w:p w:rsidR="00BC704D" w:rsidRPr="00ED3AFA" w:rsidRDefault="00BC704D" w:rsidP="003D3652">
            <w:pPr>
              <w:bidi w:val="0"/>
              <w:jc w:val="right"/>
              <w:rPr>
                <w:rFonts w:ascii="David" w:hAnsi="David" w:cs="David"/>
                <w:color w:val="000000"/>
                <w:rtl/>
              </w:rPr>
            </w:pPr>
          </w:p>
        </w:tc>
      </w:tr>
    </w:tbl>
    <w:p w:rsidR="00BC704D" w:rsidRPr="002A3E64" w:rsidRDefault="00BC704D" w:rsidP="00BC704D">
      <w:pPr>
        <w:pStyle w:val="11"/>
        <w:rPr>
          <w:rtl/>
        </w:rPr>
      </w:pPr>
      <w:bookmarkStart w:id="16" w:name="_Toc43400593"/>
      <w:bookmarkStart w:id="17" w:name="_Toc44931902"/>
      <w:bookmarkStart w:id="18" w:name="_Toc44931989"/>
      <w:bookmarkStart w:id="19" w:name="_Toc516503348"/>
      <w:r w:rsidRPr="002A3E64">
        <w:rPr>
          <w:rFonts w:hint="eastAsia"/>
          <w:rtl/>
        </w:rPr>
        <w:t>אופן</w:t>
      </w:r>
      <w:r w:rsidRPr="002A3E64">
        <w:rPr>
          <w:rtl/>
        </w:rPr>
        <w:t xml:space="preserve"> </w:t>
      </w:r>
      <w:bookmarkEnd w:id="16"/>
      <w:bookmarkEnd w:id="17"/>
      <w:bookmarkEnd w:id="18"/>
      <w:r>
        <w:rPr>
          <w:rFonts w:hint="cs"/>
          <w:rtl/>
        </w:rPr>
        <w:t xml:space="preserve">דירוג ההצעות </w:t>
      </w:r>
    </w:p>
    <w:p w:rsidR="00BC704D" w:rsidRDefault="00BC704D" w:rsidP="00BC704D">
      <w:pPr>
        <w:pStyle w:val="1110"/>
      </w:pPr>
      <w:r>
        <w:rPr>
          <w:rFonts w:hint="cs"/>
          <w:rtl/>
        </w:rPr>
        <w:t>ההצעות במכרז ידורגו על פי מחירן המשוקלל בלבד, כאשר ההצעה הזולה ביותר תדורג במקום הראשון.</w:t>
      </w:r>
      <w:r>
        <w:rPr>
          <w:rtl/>
        </w:rPr>
        <w:br/>
      </w:r>
      <w:r>
        <w:rPr>
          <w:rtl/>
        </w:rPr>
        <w:br/>
      </w:r>
      <w:r>
        <w:rPr>
          <w:rtl/>
        </w:rPr>
        <w:br/>
      </w:r>
      <w:r>
        <w:rPr>
          <w:rtl/>
        </w:rPr>
        <w:br/>
      </w:r>
      <w:r>
        <w:rPr>
          <w:rtl/>
        </w:rPr>
        <w:br/>
      </w:r>
      <w:r>
        <w:rPr>
          <w:rtl/>
        </w:rPr>
        <w:br/>
      </w:r>
      <w:r>
        <w:rPr>
          <w:rtl/>
        </w:rPr>
        <w:br/>
      </w:r>
      <w:r>
        <w:rPr>
          <w:rtl/>
        </w:rPr>
        <w:br/>
      </w:r>
      <w:r>
        <w:rPr>
          <w:rtl/>
        </w:rPr>
        <w:br/>
      </w:r>
    </w:p>
    <w:p w:rsidR="00BC704D" w:rsidRDefault="00BC704D" w:rsidP="00BC704D">
      <w:pPr>
        <w:pStyle w:val="1-"/>
        <w:numPr>
          <w:ilvl w:val="0"/>
          <w:numId w:val="0"/>
        </w:numPr>
        <w:ind w:left="360" w:hanging="360"/>
        <w:rPr>
          <w:rtl/>
        </w:rPr>
      </w:pPr>
    </w:p>
    <w:p w:rsidR="00BC704D" w:rsidRDefault="00BC704D" w:rsidP="00BC704D">
      <w:pPr>
        <w:pStyle w:val="1-"/>
        <w:numPr>
          <w:ilvl w:val="0"/>
          <w:numId w:val="0"/>
        </w:numPr>
        <w:ind w:left="360" w:hanging="360"/>
        <w:rPr>
          <w:rtl/>
        </w:rPr>
      </w:pPr>
    </w:p>
    <w:p w:rsidR="00BC704D" w:rsidRDefault="00BC704D" w:rsidP="00BC704D">
      <w:pPr>
        <w:pStyle w:val="11"/>
        <w:numPr>
          <w:ilvl w:val="0"/>
          <w:numId w:val="0"/>
        </w:numPr>
        <w:ind w:left="792"/>
        <w:rPr>
          <w:rtl/>
        </w:rPr>
      </w:pPr>
      <w:bookmarkStart w:id="20" w:name="_Toc53331327"/>
      <w:bookmarkEnd w:id="19"/>
    </w:p>
    <w:p w:rsidR="00BC704D" w:rsidRDefault="00BC704D" w:rsidP="00BC704D">
      <w:pPr>
        <w:pStyle w:val="11"/>
        <w:numPr>
          <w:ilvl w:val="0"/>
          <w:numId w:val="0"/>
        </w:numPr>
        <w:ind w:left="792"/>
        <w:rPr>
          <w:rtl/>
        </w:rPr>
      </w:pPr>
    </w:p>
    <w:p w:rsidR="00BC704D" w:rsidRDefault="00BC704D" w:rsidP="00BC704D">
      <w:pPr>
        <w:pStyle w:val="11"/>
        <w:numPr>
          <w:ilvl w:val="0"/>
          <w:numId w:val="0"/>
        </w:numPr>
        <w:ind w:left="792"/>
        <w:rPr>
          <w:rtl/>
        </w:rPr>
      </w:pPr>
    </w:p>
    <w:p w:rsidR="00BC704D" w:rsidRDefault="00BC704D" w:rsidP="00BC704D">
      <w:pPr>
        <w:pStyle w:val="11"/>
        <w:numPr>
          <w:ilvl w:val="0"/>
          <w:numId w:val="0"/>
        </w:numPr>
        <w:ind w:left="792"/>
      </w:pPr>
    </w:p>
    <w:p w:rsidR="00BC704D" w:rsidRPr="00BA1A27" w:rsidRDefault="00BC704D" w:rsidP="00BC704D">
      <w:pPr>
        <w:pStyle w:val="11"/>
      </w:pPr>
      <w:r w:rsidRPr="00BA1A27">
        <w:rPr>
          <w:rFonts w:hint="eastAsia"/>
          <w:rtl/>
        </w:rPr>
        <w:lastRenderedPageBreak/>
        <w:t>הצעת</w:t>
      </w:r>
      <w:r w:rsidRPr="00BA1A27">
        <w:rPr>
          <w:rtl/>
        </w:rPr>
        <w:t xml:space="preserve"> </w:t>
      </w:r>
      <w:r>
        <w:rPr>
          <w:rFonts w:hint="cs"/>
          <w:rtl/>
        </w:rPr>
        <w:t>ה</w:t>
      </w:r>
      <w:r w:rsidRPr="00BA1A27">
        <w:rPr>
          <w:rFonts w:hint="eastAsia"/>
          <w:rtl/>
        </w:rPr>
        <w:t>מחיר</w:t>
      </w:r>
      <w:r>
        <w:rPr>
          <w:rFonts w:hint="cs"/>
          <w:rtl/>
        </w:rPr>
        <w:t xml:space="preserve"> </w:t>
      </w:r>
    </w:p>
    <w:p w:rsidR="00BC704D" w:rsidRDefault="00BC704D" w:rsidP="00BC704D">
      <w:pPr>
        <w:pStyle w:val="1110"/>
      </w:pPr>
      <w:r>
        <w:rPr>
          <w:rFonts w:hint="cs"/>
          <w:rtl/>
        </w:rPr>
        <w:t>על המציע לפרט את הצעת המחיר המוצעת על ידו, בהתאם ליחידות התמחור המפורטות בטבלה להלן. הצעת המחיר המשוקללת תחושב בהתאם ליחידות התמחור והכמויות המוערכות המפורטות בטבלה (בהתאם לתוצאה שתתקבל מסכימה של מכפלת הצעת המחיר לכל יחידת תמחור בכמות המוערכת). יובהר, כי הכמויות המצוינות בטבלה ביחס ליחידות התמחור הן בבחינת הערכה בלבד לשם השוואה בין ההצעות ואין בהן כדי ליצור התחייבות כלשהי מטעם המזמין בדבר היקף הרכש במסגרת ההתקשרות.</w:t>
      </w:r>
    </w:p>
    <w:p w:rsidR="00BC704D" w:rsidRDefault="00BC704D" w:rsidP="00BC704D">
      <w:pPr>
        <w:pStyle w:val="1110"/>
      </w:pPr>
      <w:r>
        <w:rPr>
          <w:rFonts w:hint="cs"/>
          <w:rtl/>
        </w:rPr>
        <w:t xml:space="preserve">במכרז זה </w:t>
      </w:r>
      <w:r w:rsidRPr="00732DF1">
        <w:rPr>
          <w:rFonts w:hint="eastAsia"/>
          <w:b/>
          <w:bCs/>
          <w:rtl/>
        </w:rPr>
        <w:t>לא</w:t>
      </w:r>
      <w:r>
        <w:rPr>
          <w:rFonts w:hint="cs"/>
          <w:rtl/>
        </w:rPr>
        <w:t xml:space="preserve"> ניתן להגיש הצעות שסכומן הכולל (לרבות זכות ברירה) עולה על סך של 152,542.37 ₪  לא כולל מע"מ וכל מס אחר. הצעה שתחרוג מהסכום האמור, תיפסל.</w:t>
      </w:r>
    </w:p>
    <w:tbl>
      <w:tblPr>
        <w:tblStyle w:val="a5"/>
        <w:tblpPr w:leftFromText="180" w:rightFromText="180" w:vertAnchor="text" w:horzAnchor="margin" w:tblpY="11"/>
        <w:bidiVisual/>
        <w:tblW w:w="8270" w:type="dxa"/>
        <w:tblLook w:val="04A0" w:firstRow="1" w:lastRow="0" w:firstColumn="1" w:lastColumn="0" w:noHBand="0" w:noVBand="1"/>
      </w:tblPr>
      <w:tblGrid>
        <w:gridCol w:w="2268"/>
        <w:gridCol w:w="1285"/>
        <w:gridCol w:w="1312"/>
        <w:gridCol w:w="1652"/>
        <w:gridCol w:w="1753"/>
      </w:tblGrid>
      <w:tr w:rsidR="00BC704D" w:rsidTr="003D3652">
        <w:trPr>
          <w:trHeight w:val="574"/>
        </w:trPr>
        <w:tc>
          <w:tcPr>
            <w:tcW w:w="2268" w:type="dxa"/>
            <w:shd w:val="clear" w:color="auto" w:fill="D9D9D9" w:themeFill="background1" w:themeFillShade="D9"/>
            <w:vAlign w:val="center"/>
          </w:tcPr>
          <w:p w:rsidR="00BC704D" w:rsidRPr="00423624" w:rsidRDefault="00BC704D" w:rsidP="003D3652">
            <w:pPr>
              <w:tabs>
                <w:tab w:val="left" w:pos="509"/>
              </w:tabs>
              <w:jc w:val="center"/>
              <w:rPr>
                <w:rFonts w:ascii="David" w:hAnsi="David" w:cs="David"/>
                <w:b/>
                <w:bCs/>
                <w:color w:val="000000"/>
                <w:rtl/>
              </w:rPr>
            </w:pPr>
            <w:r w:rsidRPr="00423624">
              <w:rPr>
                <w:rFonts w:ascii="David" w:hAnsi="David" w:cs="David" w:hint="eastAsia"/>
                <w:b/>
                <w:bCs/>
                <w:color w:val="000000"/>
                <w:rtl/>
              </w:rPr>
              <w:t>פירוט</w:t>
            </w:r>
          </w:p>
        </w:tc>
        <w:tc>
          <w:tcPr>
            <w:tcW w:w="1285" w:type="dxa"/>
            <w:shd w:val="clear" w:color="auto" w:fill="D9D9D9" w:themeFill="background1" w:themeFillShade="D9"/>
            <w:vAlign w:val="center"/>
          </w:tcPr>
          <w:p w:rsidR="00BC704D" w:rsidRPr="00423624" w:rsidRDefault="00BC704D" w:rsidP="003D3652">
            <w:pPr>
              <w:tabs>
                <w:tab w:val="left" w:pos="509"/>
              </w:tabs>
              <w:jc w:val="center"/>
              <w:rPr>
                <w:rFonts w:ascii="David" w:hAnsi="David" w:cs="David"/>
                <w:b/>
                <w:bCs/>
                <w:color w:val="000000"/>
                <w:rtl/>
              </w:rPr>
            </w:pPr>
            <w:r>
              <w:rPr>
                <w:rFonts w:ascii="David" w:hAnsi="David" w:cs="David" w:hint="cs"/>
                <w:b/>
                <w:bCs/>
                <w:color w:val="000000"/>
                <w:rtl/>
              </w:rPr>
              <w:t>כמות מוערכת שנתית</w:t>
            </w:r>
          </w:p>
        </w:tc>
        <w:tc>
          <w:tcPr>
            <w:tcW w:w="1312" w:type="dxa"/>
            <w:shd w:val="clear" w:color="auto" w:fill="D9D9D9" w:themeFill="background1" w:themeFillShade="D9"/>
            <w:vAlign w:val="center"/>
          </w:tcPr>
          <w:p w:rsidR="00BC704D" w:rsidRPr="00423624" w:rsidRDefault="00BC704D" w:rsidP="003D3652">
            <w:pPr>
              <w:tabs>
                <w:tab w:val="left" w:pos="509"/>
              </w:tabs>
              <w:jc w:val="center"/>
              <w:rPr>
                <w:rFonts w:ascii="David" w:hAnsi="David" w:cs="David"/>
                <w:b/>
                <w:bCs/>
                <w:color w:val="000000"/>
                <w:rtl/>
              </w:rPr>
            </w:pPr>
            <w:r>
              <w:rPr>
                <w:rFonts w:ascii="David" w:hAnsi="David" w:cs="David"/>
                <w:b/>
                <w:bCs/>
                <w:color w:val="000000"/>
                <w:rtl/>
              </w:rPr>
              <w:br/>
            </w:r>
            <w:r w:rsidRPr="00423624">
              <w:rPr>
                <w:rFonts w:ascii="David" w:hAnsi="David" w:cs="David" w:hint="cs"/>
                <w:b/>
                <w:bCs/>
                <w:color w:val="000000"/>
                <w:rtl/>
              </w:rPr>
              <w:t xml:space="preserve">מחיר </w:t>
            </w:r>
            <w:r w:rsidRPr="00D205A2">
              <w:rPr>
                <w:rFonts w:ascii="David" w:hAnsi="David" w:cs="David" w:hint="cs"/>
                <w:b/>
                <w:bCs/>
                <w:color w:val="000000"/>
                <w:u w:val="single"/>
                <w:rtl/>
              </w:rPr>
              <w:t>מקסימום</w:t>
            </w:r>
            <w:r>
              <w:rPr>
                <w:rFonts w:ascii="David" w:hAnsi="David" w:cs="David" w:hint="cs"/>
                <w:b/>
                <w:bCs/>
                <w:color w:val="000000"/>
                <w:rtl/>
              </w:rPr>
              <w:t xml:space="preserve"> ליחידת תמחור (</w:t>
            </w:r>
            <w:r w:rsidRPr="00B23814">
              <w:rPr>
                <w:rFonts w:ascii="David" w:hAnsi="David" w:cs="David" w:hint="cs"/>
                <w:b/>
                <w:bCs/>
                <w:color w:val="000000"/>
                <w:rtl/>
              </w:rPr>
              <w:t>לא כולל</w:t>
            </w:r>
            <w:r w:rsidRPr="00AE66AF">
              <w:rPr>
                <w:rFonts w:ascii="David" w:hAnsi="David" w:cs="David" w:hint="cs"/>
                <w:b/>
                <w:bCs/>
                <w:color w:val="000000"/>
                <w:rtl/>
              </w:rPr>
              <w:t xml:space="preserve"> </w:t>
            </w:r>
            <w:r>
              <w:rPr>
                <w:rFonts w:ascii="David" w:hAnsi="David" w:cs="David" w:hint="cs"/>
                <w:b/>
                <w:bCs/>
                <w:color w:val="000000"/>
                <w:rtl/>
              </w:rPr>
              <w:t>מע"מ)</w:t>
            </w:r>
          </w:p>
        </w:tc>
        <w:tc>
          <w:tcPr>
            <w:tcW w:w="1652" w:type="dxa"/>
            <w:shd w:val="clear" w:color="auto" w:fill="D9D9D9" w:themeFill="background1" w:themeFillShade="D9"/>
          </w:tcPr>
          <w:p w:rsidR="00BC704D" w:rsidRDefault="00BC704D" w:rsidP="003D3652">
            <w:pPr>
              <w:tabs>
                <w:tab w:val="left" w:pos="509"/>
              </w:tabs>
              <w:jc w:val="center"/>
              <w:rPr>
                <w:rFonts w:ascii="David" w:hAnsi="David" w:cs="David"/>
                <w:b/>
                <w:bCs/>
                <w:color w:val="000000"/>
                <w:rtl/>
              </w:rPr>
            </w:pPr>
            <w:r>
              <w:rPr>
                <w:rFonts w:ascii="David" w:hAnsi="David" w:cs="David"/>
                <w:b/>
                <w:bCs/>
                <w:color w:val="000000"/>
                <w:rtl/>
              </w:rPr>
              <w:br/>
            </w:r>
            <w:r>
              <w:rPr>
                <w:rFonts w:ascii="David" w:hAnsi="David" w:cs="David"/>
                <w:b/>
                <w:bCs/>
                <w:color w:val="000000"/>
                <w:rtl/>
              </w:rPr>
              <w:br/>
            </w:r>
            <w:r>
              <w:rPr>
                <w:rFonts w:ascii="David" w:hAnsi="David" w:cs="David" w:hint="cs"/>
                <w:b/>
                <w:bCs/>
                <w:color w:val="000000"/>
                <w:rtl/>
              </w:rPr>
              <w:t>הצעת מחיר ליחידת תמחור (לא כולל מע"מ)</w:t>
            </w:r>
          </w:p>
          <w:p w:rsidR="00BC704D" w:rsidRDefault="00BC704D" w:rsidP="003D3652">
            <w:pPr>
              <w:tabs>
                <w:tab w:val="left" w:pos="509"/>
              </w:tabs>
              <w:jc w:val="center"/>
              <w:rPr>
                <w:rFonts w:ascii="David" w:hAnsi="David" w:cs="David"/>
                <w:b/>
                <w:bCs/>
                <w:color w:val="000000"/>
                <w:rtl/>
              </w:rPr>
            </w:pPr>
          </w:p>
        </w:tc>
        <w:tc>
          <w:tcPr>
            <w:tcW w:w="1753" w:type="dxa"/>
            <w:shd w:val="clear" w:color="auto" w:fill="D9D9D9" w:themeFill="background1" w:themeFillShade="D9"/>
            <w:vAlign w:val="center"/>
          </w:tcPr>
          <w:p w:rsidR="00BC704D" w:rsidRPr="00423624" w:rsidRDefault="00BC704D" w:rsidP="003D3652">
            <w:pPr>
              <w:tabs>
                <w:tab w:val="left" w:pos="509"/>
              </w:tabs>
              <w:jc w:val="center"/>
              <w:rPr>
                <w:rFonts w:ascii="David" w:hAnsi="David" w:cs="David"/>
                <w:b/>
                <w:bCs/>
                <w:color w:val="000000"/>
                <w:rtl/>
              </w:rPr>
            </w:pPr>
            <w:r>
              <w:rPr>
                <w:rFonts w:ascii="David" w:hAnsi="David" w:cs="David" w:hint="cs"/>
                <w:b/>
                <w:bCs/>
                <w:color w:val="000000"/>
                <w:rtl/>
              </w:rPr>
              <w:t xml:space="preserve">הצעת </w:t>
            </w:r>
            <w:r w:rsidRPr="00423624">
              <w:rPr>
                <w:rFonts w:ascii="David" w:hAnsi="David" w:cs="David" w:hint="eastAsia"/>
                <w:b/>
                <w:bCs/>
                <w:color w:val="000000"/>
                <w:rtl/>
              </w:rPr>
              <w:t>מחיר</w:t>
            </w:r>
            <w:r w:rsidRPr="00423624">
              <w:rPr>
                <w:rFonts w:ascii="David" w:hAnsi="David" w:cs="David" w:hint="cs"/>
                <w:b/>
                <w:bCs/>
                <w:color w:val="000000"/>
                <w:rtl/>
              </w:rPr>
              <w:t xml:space="preserve"> סופי</w:t>
            </w:r>
            <w:r>
              <w:rPr>
                <w:rFonts w:ascii="David" w:hAnsi="David" w:cs="David" w:hint="cs"/>
                <w:b/>
                <w:bCs/>
                <w:color w:val="000000"/>
                <w:rtl/>
              </w:rPr>
              <w:t>ת</w:t>
            </w:r>
            <w:r w:rsidRPr="00423624">
              <w:rPr>
                <w:rFonts w:ascii="David" w:hAnsi="David" w:cs="David" w:hint="cs"/>
                <w:b/>
                <w:bCs/>
                <w:color w:val="000000"/>
                <w:rtl/>
              </w:rPr>
              <w:t xml:space="preserve"> </w:t>
            </w:r>
            <w:r>
              <w:rPr>
                <w:rFonts w:ascii="David" w:hAnsi="David" w:cs="David" w:hint="cs"/>
                <w:b/>
                <w:bCs/>
                <w:color w:val="000000"/>
                <w:rtl/>
              </w:rPr>
              <w:t>משוקללת עם כמויות (</w:t>
            </w:r>
            <w:r w:rsidRPr="00AE66AF">
              <w:rPr>
                <w:rFonts w:ascii="David" w:hAnsi="David" w:cs="David" w:hint="cs"/>
                <w:b/>
                <w:bCs/>
                <w:color w:val="000000"/>
                <w:u w:val="single"/>
                <w:rtl/>
              </w:rPr>
              <w:t>לא</w:t>
            </w:r>
            <w:r>
              <w:rPr>
                <w:rFonts w:ascii="David" w:hAnsi="David" w:cs="David" w:hint="cs"/>
                <w:b/>
                <w:bCs/>
                <w:color w:val="000000"/>
                <w:rtl/>
              </w:rPr>
              <w:t xml:space="preserve"> </w:t>
            </w:r>
            <w:r w:rsidRPr="00423624">
              <w:rPr>
                <w:rFonts w:ascii="David" w:hAnsi="David" w:cs="David" w:hint="cs"/>
                <w:b/>
                <w:bCs/>
                <w:color w:val="000000"/>
                <w:rtl/>
              </w:rPr>
              <w:t>כולל מע"מ)</w:t>
            </w:r>
          </w:p>
        </w:tc>
      </w:tr>
      <w:tr w:rsidR="00BC704D" w:rsidTr="003D3652">
        <w:tc>
          <w:tcPr>
            <w:tcW w:w="2268" w:type="dxa"/>
          </w:tcPr>
          <w:p w:rsidR="00BC704D" w:rsidRPr="00E05340" w:rsidRDefault="00BC704D" w:rsidP="003D3652">
            <w:pPr>
              <w:autoSpaceDE w:val="0"/>
              <w:autoSpaceDN w:val="0"/>
              <w:adjustRightInd w:val="0"/>
              <w:spacing w:line="276" w:lineRule="auto"/>
              <w:rPr>
                <w:rFonts w:cs="David"/>
                <w:color w:val="000000"/>
                <w:rtl/>
              </w:rPr>
            </w:pPr>
            <w:r w:rsidRPr="00E05340">
              <w:rPr>
                <w:rFonts w:cs="David" w:hint="cs"/>
                <w:color w:val="000000"/>
                <w:rtl/>
              </w:rPr>
              <w:t>חניה יומית ללא הגבלת זמן</w:t>
            </w:r>
          </w:p>
        </w:tc>
        <w:tc>
          <w:tcPr>
            <w:tcW w:w="1285" w:type="dxa"/>
            <w:shd w:val="clear" w:color="auto" w:fill="FFFF00"/>
          </w:tcPr>
          <w:p w:rsidR="00BC704D" w:rsidRDefault="00BC704D" w:rsidP="003D3652">
            <w:pPr>
              <w:pStyle w:val="1110"/>
              <w:numPr>
                <w:ilvl w:val="0"/>
                <w:numId w:val="0"/>
              </w:numPr>
              <w:jc w:val="center"/>
              <w:rPr>
                <w:highlight w:val="yellow"/>
                <w:rtl/>
              </w:rPr>
            </w:pPr>
            <w:r>
              <w:rPr>
                <w:rFonts w:hint="cs"/>
                <w:highlight w:val="yellow"/>
                <w:rtl/>
              </w:rPr>
              <w:t>30</w:t>
            </w:r>
          </w:p>
        </w:tc>
        <w:tc>
          <w:tcPr>
            <w:tcW w:w="1312" w:type="dxa"/>
            <w:shd w:val="clear" w:color="auto" w:fill="FFFF00"/>
          </w:tcPr>
          <w:p w:rsidR="00BC704D" w:rsidRDefault="00BC704D" w:rsidP="003D3652">
            <w:pPr>
              <w:pStyle w:val="1110"/>
              <w:numPr>
                <w:ilvl w:val="0"/>
                <w:numId w:val="0"/>
              </w:numPr>
              <w:jc w:val="center"/>
              <w:rPr>
                <w:highlight w:val="yellow"/>
                <w:rtl/>
              </w:rPr>
            </w:pPr>
            <w:r>
              <w:rPr>
                <w:rFonts w:hint="cs"/>
                <w:highlight w:val="yellow"/>
                <w:rtl/>
              </w:rPr>
              <w:t>68.64 ₪</w:t>
            </w:r>
          </w:p>
        </w:tc>
        <w:tc>
          <w:tcPr>
            <w:tcW w:w="1652" w:type="dxa"/>
          </w:tcPr>
          <w:p w:rsidR="00BC704D" w:rsidRDefault="00BC704D" w:rsidP="003D3652">
            <w:pPr>
              <w:pStyle w:val="1110"/>
              <w:numPr>
                <w:ilvl w:val="0"/>
                <w:numId w:val="0"/>
              </w:numPr>
              <w:rPr>
                <w:highlight w:val="yellow"/>
                <w:rtl/>
              </w:rPr>
            </w:pPr>
          </w:p>
        </w:tc>
        <w:tc>
          <w:tcPr>
            <w:tcW w:w="1753" w:type="dxa"/>
          </w:tcPr>
          <w:p w:rsidR="00BC704D" w:rsidRDefault="00BC704D" w:rsidP="003D3652">
            <w:pPr>
              <w:pStyle w:val="1110"/>
              <w:numPr>
                <w:ilvl w:val="0"/>
                <w:numId w:val="0"/>
              </w:numPr>
              <w:rPr>
                <w:highlight w:val="yellow"/>
                <w:rtl/>
              </w:rPr>
            </w:pPr>
          </w:p>
        </w:tc>
      </w:tr>
      <w:tr w:rsidR="00BC704D" w:rsidTr="003D3652">
        <w:tc>
          <w:tcPr>
            <w:tcW w:w="2268" w:type="dxa"/>
          </w:tcPr>
          <w:p w:rsidR="00BC704D" w:rsidRPr="00E05340" w:rsidRDefault="00BC704D" w:rsidP="003D3652">
            <w:pPr>
              <w:pStyle w:val="1110"/>
              <w:numPr>
                <w:ilvl w:val="0"/>
                <w:numId w:val="0"/>
              </w:numPr>
              <w:rPr>
                <w:rtl/>
              </w:rPr>
            </w:pPr>
            <w:r w:rsidRPr="00E05340">
              <w:rPr>
                <w:rFonts w:hint="cs"/>
                <w:rtl/>
              </w:rPr>
              <w:t xml:space="preserve">חניה לשעה </w:t>
            </w:r>
          </w:p>
        </w:tc>
        <w:tc>
          <w:tcPr>
            <w:tcW w:w="1285" w:type="dxa"/>
            <w:shd w:val="clear" w:color="auto" w:fill="FFFF00"/>
          </w:tcPr>
          <w:p w:rsidR="00BC704D" w:rsidRDefault="00BC704D" w:rsidP="003D3652">
            <w:pPr>
              <w:autoSpaceDE w:val="0"/>
              <w:autoSpaceDN w:val="0"/>
              <w:adjustRightInd w:val="0"/>
              <w:spacing w:line="276" w:lineRule="auto"/>
              <w:jc w:val="center"/>
              <w:rPr>
                <w:rFonts w:cs="David"/>
                <w:color w:val="000000"/>
                <w:rtl/>
              </w:rPr>
            </w:pPr>
            <w:r>
              <w:rPr>
                <w:rFonts w:cs="David"/>
                <w:color w:val="000000"/>
                <w:rtl/>
              </w:rPr>
              <w:br/>
            </w:r>
            <w:r>
              <w:rPr>
                <w:rFonts w:cs="David" w:hint="cs"/>
                <w:color w:val="000000"/>
                <w:rtl/>
              </w:rPr>
              <w:t>7,600</w:t>
            </w:r>
          </w:p>
          <w:p w:rsidR="00BC704D" w:rsidRPr="00CD2BAB" w:rsidRDefault="00BC704D" w:rsidP="003D3652">
            <w:pPr>
              <w:autoSpaceDE w:val="0"/>
              <w:autoSpaceDN w:val="0"/>
              <w:adjustRightInd w:val="0"/>
              <w:spacing w:line="276" w:lineRule="auto"/>
              <w:jc w:val="center"/>
              <w:rPr>
                <w:rFonts w:cs="David"/>
                <w:color w:val="000000"/>
                <w:rtl/>
              </w:rPr>
            </w:pPr>
          </w:p>
        </w:tc>
        <w:tc>
          <w:tcPr>
            <w:tcW w:w="1312" w:type="dxa"/>
            <w:shd w:val="clear" w:color="auto" w:fill="FFFF00"/>
          </w:tcPr>
          <w:p w:rsidR="00BC704D" w:rsidRDefault="00BC704D" w:rsidP="003D3652">
            <w:pPr>
              <w:pStyle w:val="1110"/>
              <w:numPr>
                <w:ilvl w:val="0"/>
                <w:numId w:val="0"/>
              </w:numPr>
              <w:jc w:val="center"/>
              <w:rPr>
                <w:highlight w:val="yellow"/>
                <w:rtl/>
              </w:rPr>
            </w:pPr>
            <w:r>
              <w:rPr>
                <w:rFonts w:hint="cs"/>
                <w:highlight w:val="yellow"/>
                <w:rtl/>
              </w:rPr>
              <w:t>16.78 ₪</w:t>
            </w:r>
          </w:p>
        </w:tc>
        <w:tc>
          <w:tcPr>
            <w:tcW w:w="1652" w:type="dxa"/>
          </w:tcPr>
          <w:p w:rsidR="00BC704D" w:rsidRDefault="00BC704D" w:rsidP="003D3652">
            <w:pPr>
              <w:pStyle w:val="1110"/>
              <w:numPr>
                <w:ilvl w:val="0"/>
                <w:numId w:val="0"/>
              </w:numPr>
              <w:rPr>
                <w:highlight w:val="yellow"/>
                <w:rtl/>
              </w:rPr>
            </w:pPr>
          </w:p>
        </w:tc>
        <w:tc>
          <w:tcPr>
            <w:tcW w:w="1753" w:type="dxa"/>
          </w:tcPr>
          <w:p w:rsidR="00BC704D" w:rsidRDefault="00BC704D" w:rsidP="003D3652">
            <w:pPr>
              <w:pStyle w:val="1110"/>
              <w:numPr>
                <w:ilvl w:val="0"/>
                <w:numId w:val="0"/>
              </w:numPr>
              <w:rPr>
                <w:highlight w:val="yellow"/>
                <w:rtl/>
              </w:rPr>
            </w:pPr>
          </w:p>
        </w:tc>
      </w:tr>
      <w:tr w:rsidR="00BC704D" w:rsidTr="003D3652">
        <w:tc>
          <w:tcPr>
            <w:tcW w:w="2268" w:type="dxa"/>
          </w:tcPr>
          <w:p w:rsidR="00BC704D" w:rsidRPr="00E05340" w:rsidRDefault="00BC704D" w:rsidP="003D3652">
            <w:pPr>
              <w:pStyle w:val="1110"/>
              <w:numPr>
                <w:ilvl w:val="0"/>
                <w:numId w:val="0"/>
              </w:numPr>
              <w:rPr>
                <w:rtl/>
              </w:rPr>
            </w:pPr>
            <w:r w:rsidRPr="00E05340">
              <w:rPr>
                <w:rFonts w:hint="cs"/>
                <w:rtl/>
              </w:rPr>
              <w:t xml:space="preserve">חניה לרבע שעה </w:t>
            </w:r>
          </w:p>
        </w:tc>
        <w:tc>
          <w:tcPr>
            <w:tcW w:w="1285" w:type="dxa"/>
            <w:shd w:val="clear" w:color="auto" w:fill="FFFF00"/>
          </w:tcPr>
          <w:p w:rsidR="00BC704D" w:rsidRDefault="00BC704D" w:rsidP="003D3652">
            <w:pPr>
              <w:pStyle w:val="1110"/>
              <w:numPr>
                <w:ilvl w:val="0"/>
                <w:numId w:val="0"/>
              </w:numPr>
              <w:jc w:val="center"/>
              <w:rPr>
                <w:highlight w:val="yellow"/>
                <w:rtl/>
              </w:rPr>
            </w:pPr>
            <w:r>
              <w:rPr>
                <w:rFonts w:hint="cs"/>
                <w:highlight w:val="yellow"/>
                <w:rtl/>
              </w:rPr>
              <w:t>4,700</w:t>
            </w:r>
          </w:p>
        </w:tc>
        <w:tc>
          <w:tcPr>
            <w:tcW w:w="1312" w:type="dxa"/>
            <w:shd w:val="clear" w:color="auto" w:fill="FFFF00"/>
          </w:tcPr>
          <w:p w:rsidR="00BC704D" w:rsidRDefault="00BC704D" w:rsidP="003D3652">
            <w:pPr>
              <w:pStyle w:val="1110"/>
              <w:numPr>
                <w:ilvl w:val="0"/>
                <w:numId w:val="0"/>
              </w:numPr>
              <w:jc w:val="center"/>
              <w:rPr>
                <w:highlight w:val="yellow"/>
                <w:rtl/>
              </w:rPr>
            </w:pPr>
            <w:r>
              <w:rPr>
                <w:rFonts w:hint="cs"/>
                <w:highlight w:val="yellow"/>
                <w:rtl/>
              </w:rPr>
              <w:t>4.58 ₪</w:t>
            </w:r>
          </w:p>
        </w:tc>
        <w:tc>
          <w:tcPr>
            <w:tcW w:w="1652" w:type="dxa"/>
          </w:tcPr>
          <w:p w:rsidR="00BC704D" w:rsidRDefault="00BC704D" w:rsidP="003D3652">
            <w:pPr>
              <w:pStyle w:val="1110"/>
              <w:numPr>
                <w:ilvl w:val="0"/>
                <w:numId w:val="0"/>
              </w:numPr>
              <w:rPr>
                <w:highlight w:val="yellow"/>
                <w:rtl/>
              </w:rPr>
            </w:pPr>
          </w:p>
        </w:tc>
        <w:tc>
          <w:tcPr>
            <w:tcW w:w="1753" w:type="dxa"/>
          </w:tcPr>
          <w:p w:rsidR="00BC704D" w:rsidRDefault="00BC704D" w:rsidP="003D3652">
            <w:pPr>
              <w:pStyle w:val="1110"/>
              <w:numPr>
                <w:ilvl w:val="0"/>
                <w:numId w:val="0"/>
              </w:numPr>
              <w:rPr>
                <w:highlight w:val="yellow"/>
                <w:rtl/>
              </w:rPr>
            </w:pPr>
          </w:p>
        </w:tc>
      </w:tr>
      <w:tr w:rsidR="00BC704D" w:rsidTr="003D3652">
        <w:tc>
          <w:tcPr>
            <w:tcW w:w="4865" w:type="dxa"/>
            <w:gridSpan w:val="3"/>
          </w:tcPr>
          <w:p w:rsidR="00BC704D" w:rsidRDefault="00BC704D" w:rsidP="003D3652">
            <w:pPr>
              <w:pStyle w:val="1110"/>
              <w:numPr>
                <w:ilvl w:val="0"/>
                <w:numId w:val="0"/>
              </w:numPr>
              <w:jc w:val="center"/>
              <w:rPr>
                <w:highlight w:val="yellow"/>
                <w:rtl/>
              </w:rPr>
            </w:pPr>
            <w:r>
              <w:rPr>
                <w:rFonts w:hint="cs"/>
                <w:rtl/>
              </w:rPr>
              <w:t xml:space="preserve">סה"כ מחיר משוקלל </w:t>
            </w:r>
            <w:r w:rsidRPr="00366C25">
              <w:rPr>
                <w:rFonts w:hint="cs"/>
                <w:rtl/>
              </w:rPr>
              <w:t>עם כמויות</w:t>
            </w:r>
          </w:p>
        </w:tc>
        <w:tc>
          <w:tcPr>
            <w:tcW w:w="1652" w:type="dxa"/>
          </w:tcPr>
          <w:p w:rsidR="00BC704D" w:rsidRDefault="00BC704D" w:rsidP="003D3652">
            <w:pPr>
              <w:pStyle w:val="1110"/>
              <w:numPr>
                <w:ilvl w:val="0"/>
                <w:numId w:val="0"/>
              </w:numPr>
              <w:rPr>
                <w:highlight w:val="yellow"/>
                <w:rtl/>
              </w:rPr>
            </w:pPr>
          </w:p>
        </w:tc>
        <w:tc>
          <w:tcPr>
            <w:tcW w:w="1753" w:type="dxa"/>
          </w:tcPr>
          <w:p w:rsidR="00BC704D" w:rsidRDefault="00BC704D" w:rsidP="003D3652">
            <w:pPr>
              <w:pStyle w:val="1110"/>
              <w:numPr>
                <w:ilvl w:val="0"/>
                <w:numId w:val="0"/>
              </w:numPr>
              <w:rPr>
                <w:highlight w:val="yellow"/>
                <w:rtl/>
              </w:rPr>
            </w:pPr>
          </w:p>
        </w:tc>
      </w:tr>
    </w:tbl>
    <w:p w:rsidR="00BC704D" w:rsidRDefault="00BC704D" w:rsidP="00BC704D">
      <w:pPr>
        <w:pStyle w:val="1110"/>
        <w:numPr>
          <w:ilvl w:val="0"/>
          <w:numId w:val="0"/>
        </w:numPr>
        <w:ind w:left="1638"/>
      </w:pPr>
    </w:p>
    <w:p w:rsidR="00BC704D" w:rsidRDefault="00BC704D" w:rsidP="00BC704D">
      <w:pPr>
        <w:pStyle w:val="1110"/>
      </w:pPr>
      <w:r>
        <w:rPr>
          <w:rFonts w:hint="cs"/>
          <w:kern w:val="28"/>
          <w:rtl/>
        </w:rPr>
        <w:t>אם לא יוצע מחיר לגבי אחת או יותר מיחידות התמחור לעיל, ההצעה כולה תיפסל ותידחה על הסף</w:t>
      </w:r>
      <w:r>
        <w:rPr>
          <w:rFonts w:hint="cs"/>
          <w:rtl/>
        </w:rPr>
        <w:t>.</w:t>
      </w:r>
    </w:p>
    <w:p w:rsidR="00BC704D" w:rsidRPr="00BA1A27" w:rsidRDefault="00BC704D" w:rsidP="00BC704D">
      <w:pPr>
        <w:pStyle w:val="1110"/>
        <w:rPr>
          <w:rtl/>
        </w:rPr>
      </w:pPr>
      <w:r>
        <w:rPr>
          <w:rFonts w:hint="cs"/>
          <w:rtl/>
        </w:rPr>
        <w:t>אין להתנות את הה</w:t>
      </w:r>
      <w:r w:rsidRPr="00324B05">
        <w:rPr>
          <w:rtl/>
        </w:rPr>
        <w:t>צע</w:t>
      </w:r>
      <w:r>
        <w:rPr>
          <w:rFonts w:hint="cs"/>
          <w:rtl/>
        </w:rPr>
        <w:t xml:space="preserve">ה </w:t>
      </w:r>
      <w:r w:rsidRPr="00324B05">
        <w:rPr>
          <w:rtl/>
        </w:rPr>
        <w:t>בשום תנאי</w:t>
      </w:r>
      <w:r>
        <w:rPr>
          <w:rFonts w:hint="cs"/>
          <w:rtl/>
        </w:rPr>
        <w:t xml:space="preserve">, אין להוסיף עלויות נוספות על אלו המפורטות במסמך זה. </w:t>
      </w:r>
      <w:r w:rsidRPr="006051A8">
        <w:rPr>
          <w:rFonts w:ascii="Arial" w:hAnsi="Arial"/>
          <w:rtl/>
        </w:rPr>
        <w:t xml:space="preserve">במידה ויש עלויות נוספות, יש </w:t>
      </w:r>
      <w:r>
        <w:rPr>
          <w:rFonts w:ascii="Arial" w:hAnsi="Arial" w:hint="cs"/>
          <w:rtl/>
        </w:rPr>
        <w:t>לשקלל</w:t>
      </w:r>
      <w:r w:rsidRPr="006051A8">
        <w:rPr>
          <w:rFonts w:ascii="Arial" w:hAnsi="Arial"/>
          <w:rtl/>
        </w:rPr>
        <w:t xml:space="preserve"> אותן ב</w:t>
      </w:r>
      <w:r>
        <w:rPr>
          <w:rFonts w:ascii="Arial" w:hAnsi="Arial" w:hint="cs"/>
          <w:rtl/>
        </w:rPr>
        <w:t>מסגרת</w:t>
      </w:r>
      <w:r w:rsidRPr="006051A8">
        <w:rPr>
          <w:rFonts w:ascii="Arial" w:hAnsi="Arial"/>
          <w:rtl/>
        </w:rPr>
        <w:t xml:space="preserve"> מרכיבי התמחור המבוקש.</w:t>
      </w:r>
      <w:r>
        <w:rPr>
          <w:rFonts w:hint="cs"/>
          <w:rtl/>
        </w:rPr>
        <w:t xml:space="preserve"> </w:t>
      </w:r>
      <w:r>
        <w:rPr>
          <w:rFonts w:hint="cs"/>
          <w:kern w:val="28"/>
          <w:rtl/>
        </w:rPr>
        <w:t>יובהר, כי כל התנאה או הסתייגות, ככל ותעשה חרף האמור, לא תזכה להכרה מצד המזמין ועשויה אף להביא לפסילת ההצעה בהתאם לשיקול דעתו הבלעדי של המזמין.</w:t>
      </w:r>
    </w:p>
    <w:p w:rsidR="00BC704D" w:rsidRDefault="00BC704D" w:rsidP="00BC704D">
      <w:pPr>
        <w:pStyle w:val="1110"/>
      </w:pPr>
      <w:r w:rsidRPr="00BA1A27">
        <w:rPr>
          <w:rFonts w:hint="eastAsia"/>
          <w:rtl/>
        </w:rPr>
        <w:t>ה</w:t>
      </w:r>
      <w:r w:rsidRPr="00BA1A27">
        <w:rPr>
          <w:rtl/>
        </w:rPr>
        <w:t xml:space="preserve">סכומים האמורים </w:t>
      </w:r>
      <w:r w:rsidRPr="00BA1A27">
        <w:rPr>
          <w:rFonts w:hint="eastAsia"/>
          <w:rtl/>
        </w:rPr>
        <w:t>יכללו</w:t>
      </w:r>
      <w:r w:rsidRPr="00BA1A27">
        <w:rPr>
          <w:rtl/>
        </w:rPr>
        <w:t xml:space="preserve"> מע"מ </w:t>
      </w:r>
      <w:r w:rsidRPr="00BA1A27">
        <w:rPr>
          <w:rFonts w:hint="eastAsia"/>
          <w:rtl/>
        </w:rPr>
        <w:t>וכל</w:t>
      </w:r>
      <w:r w:rsidRPr="00BA1A27">
        <w:rPr>
          <w:rtl/>
        </w:rPr>
        <w:t xml:space="preserve"> </w:t>
      </w:r>
      <w:r w:rsidRPr="00BA1A27">
        <w:rPr>
          <w:rFonts w:hint="eastAsia"/>
          <w:rtl/>
        </w:rPr>
        <w:t>מס</w:t>
      </w:r>
      <w:r w:rsidRPr="00BA1A27">
        <w:rPr>
          <w:rtl/>
        </w:rPr>
        <w:t xml:space="preserve"> </w:t>
      </w:r>
      <w:r w:rsidRPr="00BA1A27">
        <w:rPr>
          <w:rFonts w:hint="eastAsia"/>
          <w:rtl/>
        </w:rPr>
        <w:t>אחר</w:t>
      </w:r>
      <w:r w:rsidRPr="00BA1A27">
        <w:rPr>
          <w:rtl/>
        </w:rPr>
        <w:t xml:space="preserve"> </w:t>
      </w:r>
      <w:r w:rsidRPr="00BA1A27">
        <w:rPr>
          <w:rFonts w:hint="eastAsia"/>
          <w:rtl/>
        </w:rPr>
        <w:t>החל</w:t>
      </w:r>
      <w:r w:rsidRPr="00BA1A27">
        <w:rPr>
          <w:rtl/>
        </w:rPr>
        <w:t xml:space="preserve"> על פי דין. </w:t>
      </w:r>
      <w:r>
        <w:rPr>
          <w:rFonts w:hint="cs"/>
          <w:rtl/>
        </w:rPr>
        <w:t xml:space="preserve">יובהר כי הצעת המחיר היא סופית וכוללת את כל ההוצאות הכרוכות במתן השירותים והמציע מצהיר ומתחייב כי </w:t>
      </w:r>
      <w:r w:rsidRPr="00BA1A27">
        <w:rPr>
          <w:rtl/>
        </w:rPr>
        <w:t>מעבר לאמור</w:t>
      </w:r>
      <w:r>
        <w:rPr>
          <w:rFonts w:hint="cs"/>
          <w:rtl/>
        </w:rPr>
        <w:t xml:space="preserve"> מפורשות במסמך זה </w:t>
      </w:r>
      <w:r w:rsidRPr="00BA1A27">
        <w:rPr>
          <w:rtl/>
        </w:rPr>
        <w:t>לא יידרש על יד</w:t>
      </w:r>
      <w:r>
        <w:rPr>
          <w:rFonts w:hint="cs"/>
          <w:rtl/>
        </w:rPr>
        <w:t>ו</w:t>
      </w:r>
      <w:r w:rsidRPr="00BA1A27">
        <w:rPr>
          <w:rtl/>
        </w:rPr>
        <w:t xml:space="preserve"> כל סכום נוסף.</w:t>
      </w:r>
    </w:p>
    <w:p w:rsidR="00BC704D" w:rsidRDefault="00BC704D" w:rsidP="00BC704D">
      <w:pPr>
        <w:pStyle w:val="1-"/>
      </w:pPr>
      <w:r>
        <w:rPr>
          <w:rFonts w:hint="cs"/>
          <w:rtl/>
        </w:rPr>
        <w:lastRenderedPageBreak/>
        <w:t>מנהלות</w:t>
      </w:r>
    </w:p>
    <w:p w:rsidR="00BC704D" w:rsidRDefault="00BC704D" w:rsidP="00BC704D">
      <w:pPr>
        <w:pStyle w:val="11"/>
      </w:pPr>
      <w:r>
        <w:rPr>
          <w:rFonts w:hint="cs"/>
          <w:rtl/>
        </w:rPr>
        <w:t>מועדי המכרז</w:t>
      </w:r>
    </w:p>
    <w:p w:rsidR="00BC704D" w:rsidRPr="00F43B88" w:rsidRDefault="00BC704D" w:rsidP="00BC704D">
      <w:pPr>
        <w:pStyle w:val="1110"/>
        <w:tabs>
          <w:tab w:val="clear" w:pos="1050"/>
          <w:tab w:val="left" w:pos="1334"/>
        </w:tabs>
        <w:ind w:left="1494"/>
      </w:pPr>
      <w:r>
        <w:rPr>
          <w:rFonts w:hint="cs"/>
          <w:rtl/>
        </w:rPr>
        <w:t>הליך המכרז יתבצע</w:t>
      </w:r>
      <w:r w:rsidRPr="002D1D37">
        <w:rPr>
          <w:rtl/>
        </w:rPr>
        <w:t>, בהתאם ללוח הזמנים</w:t>
      </w:r>
      <w:r w:rsidRPr="002D1D37">
        <w:rPr>
          <w:rFonts w:hint="cs"/>
          <w:rtl/>
        </w:rPr>
        <w:t xml:space="preserve"> </w:t>
      </w:r>
      <w:r>
        <w:rPr>
          <w:rFonts w:hint="cs"/>
          <w:sz w:val="12"/>
          <w:rtl/>
        </w:rPr>
        <w:t>המפורסם</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w:t>
      </w:r>
      <w:r w:rsidRPr="00426DD9">
        <w:rPr>
          <w:rtl/>
        </w:rPr>
        <w:t xml:space="preserve">מכרז </w:t>
      </w:r>
      <w:r>
        <w:t xml:space="preserve">2-2025 </w:t>
      </w:r>
      <w:r w:rsidRPr="00426DD9">
        <w:rPr>
          <w:rtl/>
        </w:rPr>
        <w:t xml:space="preserve">– </w:t>
      </w:r>
      <w:r w:rsidRPr="00426DD9">
        <w:rPr>
          <w:rFonts w:hint="eastAsia"/>
          <w:rtl/>
        </w:rPr>
        <w:t>ל</w:t>
      </w:r>
      <w:r w:rsidRPr="00426DD9">
        <w:rPr>
          <w:rFonts w:hint="cs"/>
          <w:rtl/>
        </w:rPr>
        <w:t>מתן שירותי חנייה בירושלים</w:t>
      </w:r>
      <w:r w:rsidRPr="00426DD9">
        <w:rPr>
          <w:rtl/>
        </w:rPr>
        <w:t xml:space="preserve"> ("</w:t>
      </w:r>
      <w:r w:rsidRPr="00426DD9">
        <w:rPr>
          <w:rFonts w:hint="eastAsia"/>
          <w:b/>
          <w:bCs/>
          <w:rtl/>
        </w:rPr>
        <w:t>דף</w:t>
      </w:r>
      <w:r w:rsidRPr="00426DD9">
        <w:rPr>
          <w:b/>
          <w:bCs/>
          <w:rtl/>
        </w:rPr>
        <w:t xml:space="preserve"> </w:t>
      </w:r>
      <w:r w:rsidRPr="00426DD9">
        <w:rPr>
          <w:rFonts w:hint="eastAsia"/>
          <w:b/>
          <w:bCs/>
          <w:rtl/>
        </w:rPr>
        <w:t>המכרז</w:t>
      </w:r>
      <w:r w:rsidRPr="00426DD9">
        <w:rPr>
          <w:rtl/>
        </w:rPr>
        <w:t>")</w:t>
      </w:r>
      <w:r w:rsidRPr="00426DD9">
        <w:rPr>
          <w:rFonts w:hint="cs"/>
          <w:rtl/>
        </w:rPr>
        <w:t xml:space="preserve"> ועשוי להתעדכן מעת לעת</w:t>
      </w:r>
      <w:r w:rsidRPr="002A3E64">
        <w:rPr>
          <w:rtl/>
        </w:rPr>
        <w:t>.</w:t>
      </w:r>
    </w:p>
    <w:p w:rsidR="00BC704D" w:rsidRDefault="00BC704D" w:rsidP="00BC704D">
      <w:pPr>
        <w:pStyle w:val="11"/>
        <w:rPr>
          <w:rtl/>
        </w:rPr>
      </w:pPr>
      <w:r>
        <w:rPr>
          <w:rFonts w:hint="cs"/>
          <w:rtl/>
        </w:rPr>
        <w:t>הגשת הצעות ושאלות הבהרה</w:t>
      </w:r>
    </w:p>
    <w:p w:rsidR="00BC704D" w:rsidRPr="0093105A" w:rsidRDefault="00BC704D" w:rsidP="00BC704D">
      <w:pPr>
        <w:pStyle w:val="1110"/>
      </w:pPr>
      <w:r>
        <w:t xml:space="preserve"> </w:t>
      </w:r>
      <w:r w:rsidRPr="0093105A">
        <w:rPr>
          <w:rFonts w:hint="eastAsia"/>
          <w:rtl/>
        </w:rPr>
        <w:t>הצעות</w:t>
      </w:r>
      <w:r w:rsidRPr="0093105A">
        <w:rPr>
          <w:rtl/>
        </w:rPr>
        <w:t xml:space="preserve"> במכרז יוגשו לתיבת מכרזים </w:t>
      </w:r>
      <w:r>
        <w:rPr>
          <w:rFonts w:hint="cs"/>
          <w:rtl/>
        </w:rPr>
        <w:t>ממוכנת</w:t>
      </w:r>
      <w:r w:rsidRPr="0093105A">
        <w:rPr>
          <w:rtl/>
        </w:rPr>
        <w:t xml:space="preserve"> באמצעות מערכת להגשת הצעות</w:t>
      </w:r>
      <w:r>
        <w:rPr>
          <w:rFonts w:hint="cs"/>
          <w:rtl/>
        </w:rPr>
        <w:t xml:space="preserve"> ("</w:t>
      </w:r>
      <w:r w:rsidRPr="007E7A82">
        <w:rPr>
          <w:rFonts w:hint="eastAsia"/>
          <w:b/>
          <w:bCs/>
          <w:rtl/>
        </w:rPr>
        <w:t>מערכת</w:t>
      </w:r>
      <w:r w:rsidRPr="007E7A82">
        <w:rPr>
          <w:b/>
          <w:bCs/>
          <w:rtl/>
        </w:rPr>
        <w:t xml:space="preserve"> </w:t>
      </w:r>
      <w:r w:rsidRPr="007E7A82">
        <w:rPr>
          <w:rFonts w:hint="eastAsia"/>
          <w:b/>
          <w:bCs/>
          <w:rtl/>
        </w:rPr>
        <w:t>להגשת</w:t>
      </w:r>
      <w:r w:rsidRPr="007E7A82">
        <w:rPr>
          <w:b/>
          <w:bCs/>
          <w:rtl/>
        </w:rPr>
        <w:t xml:space="preserve"> </w:t>
      </w:r>
      <w:r w:rsidRPr="007E7A82">
        <w:rPr>
          <w:rFonts w:hint="eastAsia"/>
          <w:b/>
          <w:bCs/>
          <w:rtl/>
        </w:rPr>
        <w:t>הצעות</w:t>
      </w:r>
      <w:r>
        <w:rPr>
          <w:rFonts w:hint="cs"/>
          <w:rtl/>
        </w:rPr>
        <w:t>")</w:t>
      </w:r>
      <w:r w:rsidRPr="0093105A">
        <w:rPr>
          <w:rtl/>
        </w:rPr>
        <w:t>, בהתאם ל</w:t>
      </w:r>
      <w:r>
        <w:rPr>
          <w:rFonts w:hint="cs"/>
          <w:rtl/>
        </w:rPr>
        <w:t>קישור המפורסם בדף המכרז, כמפורט להלן ב</w:t>
      </w:r>
      <w:r w:rsidRPr="00A067EF">
        <w:rPr>
          <w:rFonts w:hint="eastAsia"/>
          <w:b/>
          <w:bCs/>
          <w:rtl/>
        </w:rPr>
        <w:t>פרק</w:t>
      </w:r>
      <w:r w:rsidRPr="00A067EF">
        <w:rPr>
          <w:b/>
          <w:bCs/>
          <w:rtl/>
        </w:rPr>
        <w:t xml:space="preserve"> </w:t>
      </w:r>
      <w:r w:rsidRPr="00A067EF">
        <w:rPr>
          <w:rFonts w:hint="eastAsia"/>
          <w:b/>
          <w:bCs/>
          <w:rtl/>
        </w:rPr>
        <w:t>ב</w:t>
      </w:r>
      <w:r w:rsidRPr="00A067EF">
        <w:rPr>
          <w:b/>
          <w:bCs/>
          <w:rtl/>
        </w:rPr>
        <w:t>'</w:t>
      </w:r>
      <w:r>
        <w:rPr>
          <w:rFonts w:hint="cs"/>
          <w:rtl/>
        </w:rPr>
        <w:t xml:space="preserve">. </w:t>
      </w:r>
    </w:p>
    <w:p w:rsidR="00BC704D" w:rsidRDefault="00BC704D" w:rsidP="00BC704D">
      <w:pPr>
        <w:pStyle w:val="1110"/>
      </w:pPr>
      <w:r w:rsidRPr="00B63569">
        <w:rPr>
          <w:rtl/>
        </w:rPr>
        <w:t xml:space="preserve">שאלות הנוגעות למכרז </w:t>
      </w:r>
      <w:r>
        <w:rPr>
          <w:rFonts w:hint="cs"/>
          <w:rtl/>
        </w:rPr>
        <w:t xml:space="preserve">יוגשו באמצעות מערכת הגשת ההצעות. </w:t>
      </w:r>
    </w:p>
    <w:p w:rsidR="00BC704D" w:rsidRPr="007C5B4C" w:rsidRDefault="00BC704D" w:rsidP="00BC704D">
      <w:pPr>
        <w:pStyle w:val="11"/>
        <w:rPr>
          <w:rtl/>
        </w:rPr>
      </w:pPr>
      <w:r w:rsidRPr="007C5B4C">
        <w:rPr>
          <w:rtl/>
        </w:rPr>
        <w:t>כתובות הצדדים והודעות</w:t>
      </w:r>
    </w:p>
    <w:p w:rsidR="00BC704D" w:rsidRPr="007C5B4C" w:rsidRDefault="00BC704D" w:rsidP="00BC704D">
      <w:pPr>
        <w:pStyle w:val="1110"/>
        <w:rPr>
          <w:rtl/>
        </w:rPr>
      </w:pPr>
      <w:r>
        <w:rPr>
          <w:rFonts w:hint="cs"/>
          <w:rtl/>
        </w:rPr>
        <w:t xml:space="preserve">במהלך תקופת ההתקשרות, </w:t>
      </w:r>
      <w:r w:rsidRPr="007C5B4C">
        <w:rPr>
          <w:rtl/>
        </w:rPr>
        <w:t xml:space="preserve">כל הודעה </w:t>
      </w:r>
      <w:r>
        <w:rPr>
          <w:rFonts w:hint="cs"/>
          <w:rtl/>
        </w:rPr>
        <w:t xml:space="preserve">לצורך ההתקשרות </w:t>
      </w:r>
      <w:r w:rsidRPr="007C5B4C">
        <w:rPr>
          <w:rtl/>
        </w:rPr>
        <w:t xml:space="preserve">תימסר </w:t>
      </w:r>
      <w:r>
        <w:rPr>
          <w:rFonts w:hint="cs"/>
          <w:rtl/>
        </w:rPr>
        <w:t>באמצעות דואר אלקטרוני. משלוח הודעות יהיה לכתובת דואר אלקטרוני הבא:</w:t>
      </w:r>
    </w:p>
    <w:p w:rsidR="00BC704D" w:rsidRDefault="00BC704D" w:rsidP="00BC704D">
      <w:pPr>
        <w:pStyle w:val="1110"/>
      </w:pPr>
      <w:r>
        <w:rPr>
          <w:rFonts w:hint="cs"/>
          <w:rtl/>
        </w:rPr>
        <w:t>דוא"ל</w:t>
      </w:r>
      <w:r w:rsidRPr="007C5B4C">
        <w:rPr>
          <w:rtl/>
        </w:rPr>
        <w:t xml:space="preserve"> </w:t>
      </w:r>
      <w:r>
        <w:rPr>
          <w:rtl/>
        </w:rPr>
        <w:t>המזמין</w:t>
      </w:r>
      <w:r w:rsidRPr="007C5B4C">
        <w:rPr>
          <w:rtl/>
        </w:rPr>
        <w:t>:</w:t>
      </w:r>
      <w:r w:rsidRPr="00D55511">
        <w:rPr>
          <w:rtl/>
        </w:rPr>
        <w:t>_</w:t>
      </w:r>
      <w:r w:rsidRPr="00D55511">
        <w:t xml:space="preserve"> diklama@iplan.gov.il</w:t>
      </w:r>
      <w:r w:rsidRPr="00E72233">
        <w:rPr>
          <w:rtl/>
        </w:rPr>
        <w:t>.</w:t>
      </w:r>
    </w:p>
    <w:p w:rsidR="00BC704D" w:rsidRDefault="00BC704D" w:rsidP="00BC704D">
      <w:pPr>
        <w:pStyle w:val="1110"/>
      </w:pPr>
      <w:r>
        <w:rPr>
          <w:rFonts w:hint="cs"/>
          <w:rtl/>
        </w:rPr>
        <w:t>דוא"ל</w:t>
      </w:r>
      <w:r w:rsidRPr="007C5B4C">
        <w:rPr>
          <w:rtl/>
        </w:rPr>
        <w:t xml:space="preserve"> הספק: </w:t>
      </w:r>
      <w:r>
        <w:rPr>
          <w:rFonts w:hint="cs"/>
          <w:rtl/>
        </w:rPr>
        <w:t>____________</w:t>
      </w:r>
      <w:r w:rsidRPr="007C5B4C">
        <w:rPr>
          <w:rtl/>
        </w:rPr>
        <w:t>__________________________.</w:t>
      </w:r>
      <w:r>
        <w:rPr>
          <w:rtl/>
        </w:rPr>
        <w:br/>
      </w:r>
      <w:r>
        <w:rPr>
          <w:rtl/>
        </w:rPr>
        <w:br/>
      </w:r>
      <w:r>
        <w:rPr>
          <w:rtl/>
        </w:rPr>
        <w:br/>
      </w:r>
      <w:r>
        <w:rPr>
          <w:rtl/>
        </w:rPr>
        <w:br/>
      </w:r>
      <w:r>
        <w:rPr>
          <w:rtl/>
        </w:rPr>
        <w:br/>
      </w:r>
      <w:r>
        <w:rPr>
          <w:rtl/>
        </w:rPr>
        <w:br/>
      </w:r>
      <w:r>
        <w:rPr>
          <w:rtl/>
        </w:rPr>
        <w:br/>
      </w:r>
      <w:r>
        <w:rPr>
          <w:rtl/>
        </w:rPr>
        <w:br/>
      </w:r>
      <w:r>
        <w:rPr>
          <w:rtl/>
        </w:rPr>
        <w:br/>
      </w:r>
      <w:r>
        <w:rPr>
          <w:rtl/>
        </w:rPr>
        <w:br/>
      </w:r>
      <w:r>
        <w:rPr>
          <w:rtl/>
        </w:rPr>
        <w:br/>
      </w:r>
    </w:p>
    <w:p w:rsidR="00BC704D" w:rsidRDefault="00BC704D" w:rsidP="00BC704D">
      <w:pPr>
        <w:pStyle w:val="1-"/>
        <w:numPr>
          <w:ilvl w:val="0"/>
          <w:numId w:val="0"/>
        </w:numPr>
        <w:ind w:left="360" w:hanging="360"/>
        <w:rPr>
          <w:rtl/>
        </w:rPr>
      </w:pPr>
    </w:p>
    <w:p w:rsidR="00BC704D" w:rsidRDefault="00BC704D" w:rsidP="00BC704D">
      <w:pPr>
        <w:pStyle w:val="1-"/>
        <w:numPr>
          <w:ilvl w:val="0"/>
          <w:numId w:val="0"/>
        </w:numPr>
        <w:ind w:left="360" w:hanging="360"/>
        <w:rPr>
          <w:rtl/>
        </w:rPr>
      </w:pPr>
    </w:p>
    <w:p w:rsidR="00BC704D" w:rsidRDefault="00BC704D" w:rsidP="00BC704D">
      <w:pPr>
        <w:pStyle w:val="1-"/>
        <w:numPr>
          <w:ilvl w:val="0"/>
          <w:numId w:val="0"/>
        </w:numPr>
        <w:ind w:left="360" w:hanging="360"/>
        <w:rPr>
          <w:rtl/>
        </w:rPr>
      </w:pPr>
    </w:p>
    <w:p w:rsidR="00BC704D" w:rsidRDefault="00BC704D" w:rsidP="00BC704D">
      <w:pPr>
        <w:pStyle w:val="1-"/>
        <w:numPr>
          <w:ilvl w:val="0"/>
          <w:numId w:val="0"/>
        </w:numPr>
        <w:ind w:left="360" w:hanging="360"/>
        <w:rPr>
          <w:rtl/>
        </w:rPr>
      </w:pPr>
    </w:p>
    <w:p w:rsidR="00BC704D" w:rsidRDefault="00BC704D" w:rsidP="00BC704D">
      <w:pPr>
        <w:pStyle w:val="1-"/>
        <w:numPr>
          <w:ilvl w:val="0"/>
          <w:numId w:val="0"/>
        </w:numPr>
        <w:ind w:left="360" w:hanging="360"/>
        <w:rPr>
          <w:rtl/>
        </w:rPr>
      </w:pPr>
    </w:p>
    <w:p w:rsidR="00BC704D" w:rsidRDefault="00BC704D" w:rsidP="00BC704D">
      <w:pPr>
        <w:pStyle w:val="1-"/>
        <w:numPr>
          <w:ilvl w:val="0"/>
          <w:numId w:val="0"/>
        </w:numPr>
        <w:ind w:left="360" w:hanging="360"/>
      </w:pPr>
    </w:p>
    <w:p w:rsidR="00BC704D" w:rsidRPr="009241A0" w:rsidRDefault="00BC704D" w:rsidP="00BC704D">
      <w:pPr>
        <w:pStyle w:val="11"/>
      </w:pPr>
      <w:r>
        <w:rPr>
          <w:rFonts w:hint="cs"/>
          <w:rtl/>
        </w:rPr>
        <w:t>חלקים מההצעה אותם מבקש המציע להותיר חסויים</w:t>
      </w:r>
    </w:p>
    <w:p w:rsidR="00BC704D" w:rsidRDefault="00BC704D" w:rsidP="00BC704D">
      <w:pPr>
        <w:pStyle w:val="1110"/>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זאת באופן מפורש</w:t>
      </w:r>
      <w:r>
        <w:rPr>
          <w:rFonts w:hint="cs"/>
          <w:rtl/>
        </w:rPr>
        <w:t xml:space="preserve"> כלהלן:</w:t>
      </w:r>
    </w:p>
    <w:p w:rsidR="00BC704D" w:rsidRDefault="00BC704D" w:rsidP="00BC704D">
      <w:pPr>
        <w:pStyle w:val="1"/>
        <w:rPr>
          <w:rtl/>
        </w:rPr>
      </w:pPr>
    </w:p>
    <w:tbl>
      <w:tblPr>
        <w:tblStyle w:val="a5"/>
        <w:bidiVisual/>
        <w:tblW w:w="0" w:type="auto"/>
        <w:jc w:val="center"/>
        <w:tblLook w:val="04A0" w:firstRow="1" w:lastRow="0" w:firstColumn="1" w:lastColumn="0" w:noHBand="0" w:noVBand="1"/>
      </w:tblPr>
      <w:tblGrid>
        <w:gridCol w:w="2552"/>
        <w:gridCol w:w="2832"/>
        <w:gridCol w:w="2841"/>
      </w:tblGrid>
      <w:tr w:rsidR="00BC704D" w:rsidRPr="00D217B2" w:rsidTr="003D3652">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BC704D" w:rsidRPr="00D217B2" w:rsidRDefault="00BC704D" w:rsidP="003D3652">
            <w:pPr>
              <w:rPr>
                <w:rFonts w:ascii="David" w:hAnsi="David" w:cs="David"/>
                <w:rtl/>
              </w:rPr>
            </w:pPr>
            <w:r w:rsidRPr="00D217B2">
              <w:rPr>
                <w:rFonts w:ascii="David" w:hAnsi="David" w:cs="David"/>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rsidR="00BC704D" w:rsidRPr="00D217B2" w:rsidRDefault="00BC704D" w:rsidP="003D3652">
            <w:pPr>
              <w:rPr>
                <w:rFonts w:ascii="David" w:hAnsi="David" w:cs="David"/>
                <w:rtl/>
              </w:rPr>
            </w:pPr>
            <w:r w:rsidRPr="00D217B2">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rsidR="00BC704D" w:rsidRPr="00D217B2" w:rsidRDefault="00BC704D" w:rsidP="003D3652">
            <w:pPr>
              <w:rPr>
                <w:rFonts w:ascii="David" w:hAnsi="David" w:cs="David"/>
                <w:rtl/>
              </w:rPr>
            </w:pPr>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p>
        </w:tc>
      </w:tr>
      <w:tr w:rsidR="00BC704D" w:rsidRPr="00D217B2" w:rsidTr="003D3652">
        <w:trPr>
          <w:jc w:val="center"/>
        </w:trPr>
        <w:tc>
          <w:tcPr>
            <w:tcW w:w="2552" w:type="dxa"/>
            <w:tcBorders>
              <w:top w:val="single" w:sz="4" w:space="0" w:color="auto"/>
              <w:left w:val="single" w:sz="4" w:space="0" w:color="auto"/>
              <w:bottom w:val="single" w:sz="4" w:space="0" w:color="auto"/>
              <w:right w:val="single" w:sz="4" w:space="0" w:color="auto"/>
            </w:tcBorders>
          </w:tcPr>
          <w:p w:rsidR="00BC704D" w:rsidRPr="00D217B2" w:rsidRDefault="00BC704D" w:rsidP="003D3652">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BC704D" w:rsidRPr="00D217B2" w:rsidRDefault="00BC704D" w:rsidP="003D3652">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BC704D" w:rsidRPr="00D217B2" w:rsidRDefault="00BC704D" w:rsidP="003D3652">
            <w:pPr>
              <w:autoSpaceDE w:val="0"/>
              <w:autoSpaceDN w:val="0"/>
              <w:adjustRightInd w:val="0"/>
              <w:spacing w:before="60" w:afterLines="60" w:after="144" w:line="360" w:lineRule="auto"/>
              <w:outlineLvl w:val="1"/>
              <w:rPr>
                <w:rFonts w:ascii="David" w:hAnsi="David" w:cs="David"/>
                <w:rtl/>
              </w:rPr>
            </w:pPr>
          </w:p>
        </w:tc>
      </w:tr>
      <w:tr w:rsidR="00BC704D" w:rsidRPr="00D217B2" w:rsidTr="003D3652">
        <w:trPr>
          <w:jc w:val="center"/>
        </w:trPr>
        <w:tc>
          <w:tcPr>
            <w:tcW w:w="2552" w:type="dxa"/>
            <w:tcBorders>
              <w:top w:val="single" w:sz="4" w:space="0" w:color="auto"/>
              <w:left w:val="single" w:sz="4" w:space="0" w:color="auto"/>
              <w:bottom w:val="single" w:sz="4" w:space="0" w:color="auto"/>
              <w:right w:val="single" w:sz="4" w:space="0" w:color="auto"/>
            </w:tcBorders>
          </w:tcPr>
          <w:p w:rsidR="00BC704D" w:rsidRPr="00D217B2" w:rsidRDefault="00BC704D" w:rsidP="003D3652">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BC704D" w:rsidRPr="00D217B2" w:rsidRDefault="00BC704D" w:rsidP="003D3652">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BC704D" w:rsidRPr="00D217B2" w:rsidRDefault="00BC704D" w:rsidP="003D3652">
            <w:pPr>
              <w:autoSpaceDE w:val="0"/>
              <w:autoSpaceDN w:val="0"/>
              <w:adjustRightInd w:val="0"/>
              <w:spacing w:before="60" w:afterLines="60" w:after="144" w:line="360" w:lineRule="auto"/>
              <w:outlineLvl w:val="1"/>
              <w:rPr>
                <w:rFonts w:ascii="David" w:hAnsi="David" w:cs="David"/>
                <w:rtl/>
              </w:rPr>
            </w:pPr>
          </w:p>
        </w:tc>
      </w:tr>
      <w:tr w:rsidR="00BC704D" w:rsidRPr="00D217B2" w:rsidTr="003D3652">
        <w:trPr>
          <w:jc w:val="center"/>
        </w:trPr>
        <w:tc>
          <w:tcPr>
            <w:tcW w:w="2552" w:type="dxa"/>
            <w:tcBorders>
              <w:top w:val="single" w:sz="4" w:space="0" w:color="auto"/>
              <w:left w:val="single" w:sz="4" w:space="0" w:color="auto"/>
              <w:bottom w:val="single" w:sz="4" w:space="0" w:color="auto"/>
              <w:right w:val="single" w:sz="4" w:space="0" w:color="auto"/>
            </w:tcBorders>
          </w:tcPr>
          <w:p w:rsidR="00BC704D" w:rsidRPr="00D217B2" w:rsidRDefault="00BC704D" w:rsidP="003D3652">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BC704D" w:rsidRPr="00D217B2" w:rsidRDefault="00BC704D" w:rsidP="003D3652">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BC704D" w:rsidRPr="00D217B2" w:rsidRDefault="00BC704D" w:rsidP="003D3652">
            <w:pPr>
              <w:autoSpaceDE w:val="0"/>
              <w:autoSpaceDN w:val="0"/>
              <w:adjustRightInd w:val="0"/>
              <w:spacing w:before="60" w:afterLines="60" w:after="144" w:line="360" w:lineRule="auto"/>
              <w:outlineLvl w:val="1"/>
              <w:rPr>
                <w:rFonts w:ascii="David" w:hAnsi="David" w:cs="David"/>
                <w:rtl/>
              </w:rPr>
            </w:pPr>
          </w:p>
        </w:tc>
      </w:tr>
    </w:tbl>
    <w:p w:rsidR="00BC704D" w:rsidRPr="008130FD" w:rsidRDefault="00BC704D" w:rsidP="00BC704D">
      <w:pPr>
        <w:rPr>
          <w:rFonts w:ascii="FrankRuehl" w:cs="FrankRuehl"/>
          <w:rtl/>
        </w:rPr>
      </w:pPr>
      <w:r>
        <w:rPr>
          <w:rFonts w:ascii="David" w:cs="FrankRuehl" w:hint="cs"/>
        </w:rPr>
        <w:t xml:space="preserve"> </w:t>
      </w:r>
    </w:p>
    <w:p w:rsidR="00BC704D" w:rsidRDefault="00BC704D" w:rsidP="00BC704D">
      <w:pPr>
        <w:pStyle w:val="1110"/>
      </w:pPr>
      <w:r w:rsidRPr="002D1D37">
        <w:rPr>
          <w:rtl/>
        </w:rPr>
        <w:t>מובהר כי לא יהא בעצם הבקשה כדי למנוע עיון בסעיפי</w:t>
      </w:r>
      <w:r w:rsidRPr="002D1D37">
        <w:rPr>
          <w:rFonts w:hint="cs"/>
          <w:rtl/>
        </w:rPr>
        <w:t>ם הרלוונטיים</w:t>
      </w:r>
      <w:r w:rsidRPr="002D1D37">
        <w:rPr>
          <w:rtl/>
        </w:rPr>
        <w:t xml:space="preserve">, </w:t>
      </w:r>
      <w:r w:rsidRPr="002D1D37">
        <w:rPr>
          <w:rFonts w:hint="cs"/>
          <w:rtl/>
        </w:rPr>
        <w:t>והחלטה בנושא תתקבל על ידי</w:t>
      </w:r>
      <w:r w:rsidRPr="002D1D37">
        <w:rPr>
          <w:rtl/>
        </w:rPr>
        <w:t xml:space="preserve"> ועדת המכרזים </w:t>
      </w:r>
      <w:r>
        <w:rPr>
          <w:rFonts w:hint="cs"/>
          <w:rtl/>
        </w:rPr>
        <w:t>של המזמין. עוד</w:t>
      </w:r>
      <w:r w:rsidRPr="002D1D37">
        <w:rPr>
          <w:rFonts w:hint="cs"/>
          <w:rtl/>
        </w:rPr>
        <w:t xml:space="preserve"> </w:t>
      </w:r>
      <w:r>
        <w:rPr>
          <w:rFonts w:hint="cs"/>
          <w:rtl/>
        </w:rPr>
        <w:t xml:space="preserve">מובהר </w:t>
      </w:r>
      <w:r w:rsidRPr="00322FCF">
        <w:rPr>
          <w:rtl/>
        </w:rPr>
        <w:t xml:space="preserve">כי </w:t>
      </w:r>
      <w:r w:rsidRPr="00322FCF">
        <w:rPr>
          <w:rFonts w:hint="cs"/>
          <w:rtl/>
        </w:rPr>
        <w:t xml:space="preserve">מחיר ההצעה אינו בגדר סוד מסחרי או מקצועי. </w:t>
      </w:r>
    </w:p>
    <w:p w:rsidR="00BC704D" w:rsidRPr="001D1000" w:rsidRDefault="00BC704D" w:rsidP="00BC704D">
      <w:pPr>
        <w:pStyle w:val="11"/>
        <w:numPr>
          <w:ilvl w:val="0"/>
          <w:numId w:val="0"/>
        </w:numPr>
        <w:ind w:left="792" w:hanging="432"/>
      </w:pPr>
    </w:p>
    <w:p w:rsidR="00BC704D" w:rsidRDefault="00BC704D" w:rsidP="00BC704D">
      <w:pPr>
        <w:pStyle w:val="11"/>
      </w:pPr>
      <w:r>
        <w:rPr>
          <w:rFonts w:hint="cs"/>
          <w:rtl/>
        </w:rPr>
        <w:t>מסמכים אותם יש לצרף להצעה</w:t>
      </w:r>
    </w:p>
    <w:p w:rsidR="00BC704D" w:rsidRDefault="00BC704D" w:rsidP="00BC704D">
      <w:pPr>
        <w:pStyle w:val="1111"/>
      </w:pPr>
      <w:r>
        <w:rPr>
          <w:rFonts w:hint="cs"/>
          <w:rtl/>
        </w:rPr>
        <w:t xml:space="preserve">על המציע במכרז לצרף להצעתו את המסמכים הבאים: </w:t>
      </w:r>
    </w:p>
    <w:p w:rsidR="00BC704D" w:rsidRDefault="00BC704D" w:rsidP="00BC704D">
      <w:pPr>
        <w:pStyle w:val="11111"/>
        <w:rPr>
          <w:rtl/>
        </w:rPr>
      </w:pPr>
      <w:r>
        <w:rPr>
          <w:rtl/>
        </w:rPr>
        <w:t xml:space="preserve">אישור תקף מפקיד מורשה, רואה חשבון או יועץ מס. לצורך הנפקת האישור, ניתן להשתמש בקישור הבא: </w:t>
      </w:r>
    </w:p>
    <w:p w:rsidR="00BC704D" w:rsidRDefault="00BC704D" w:rsidP="00BC704D">
      <w:pPr>
        <w:pStyle w:val="11111"/>
        <w:numPr>
          <w:ilvl w:val="0"/>
          <w:numId w:val="0"/>
        </w:numPr>
        <w:ind w:left="2468"/>
        <w:rPr>
          <w:rtl/>
        </w:rPr>
      </w:pPr>
      <w:hyperlink r:id="rId7" w:history="1">
        <w:r w:rsidRPr="006F331B">
          <w:rPr>
            <w:rStyle w:val="Hyperlink"/>
          </w:rPr>
          <w:t>https://www.misim.gov.il/gmishurim/frmInputMekabel.aspx?cur=0</w:t>
        </w:r>
      </w:hyperlink>
      <w:r>
        <w:rPr>
          <w:rFonts w:hint="cs"/>
          <w:rtl/>
        </w:rPr>
        <w:t xml:space="preserve"> </w:t>
      </w:r>
    </w:p>
    <w:p w:rsidR="00BC704D" w:rsidRDefault="00BC704D" w:rsidP="00BC704D">
      <w:pPr>
        <w:pStyle w:val="11111"/>
      </w:pPr>
      <w:r w:rsidRPr="002B62A3">
        <w:rPr>
          <w:rtl/>
        </w:rPr>
        <w:t>הסכם ההתקשרות שב</w:t>
      </w:r>
      <w:r w:rsidRPr="002B62A3">
        <w:rPr>
          <w:b/>
          <w:bCs/>
          <w:rtl/>
        </w:rPr>
        <w:t xml:space="preserve">פרק </w:t>
      </w:r>
      <w:r>
        <w:rPr>
          <w:rFonts w:hint="cs"/>
          <w:b/>
          <w:bCs/>
          <w:rtl/>
        </w:rPr>
        <w:t>ג</w:t>
      </w:r>
      <w:r w:rsidRPr="002B62A3">
        <w:rPr>
          <w:rtl/>
        </w:rPr>
        <w:t>, כשהוא חתום על ידי מורשה החתימה של המציע וחותמת התאגיד.</w:t>
      </w:r>
    </w:p>
    <w:p w:rsidR="00BC704D" w:rsidRPr="002B62A3" w:rsidRDefault="00BC704D" w:rsidP="00BC704D">
      <w:pPr>
        <w:pStyle w:val="11111"/>
      </w:pPr>
      <w:r w:rsidRPr="00937D46">
        <w:rPr>
          <w:rFonts w:hint="cs"/>
          <w:highlight w:val="yellow"/>
          <w:rtl/>
        </w:rPr>
        <w:t>מסמכים נוספים הנדרשים לצורך עמידה בתנאי הסף</w:t>
      </w:r>
      <w:r>
        <w:rPr>
          <w:rFonts w:hint="cs"/>
          <w:rtl/>
        </w:rPr>
        <w:t xml:space="preserve">. </w:t>
      </w:r>
    </w:p>
    <w:p w:rsidR="00BC704D" w:rsidRDefault="00BC704D" w:rsidP="00BC704D">
      <w:pPr>
        <w:pStyle w:val="1"/>
        <w:rPr>
          <w:b w:val="0"/>
          <w:bCs/>
          <w:rtl/>
        </w:rPr>
      </w:pPr>
    </w:p>
    <w:p w:rsidR="00BC704D" w:rsidRDefault="00BC704D" w:rsidP="00BC704D">
      <w:pPr>
        <w:pStyle w:val="1"/>
        <w:rPr>
          <w:b w:val="0"/>
          <w:bCs/>
          <w:rtl/>
        </w:rPr>
      </w:pPr>
    </w:p>
    <w:p w:rsidR="00BC704D" w:rsidRDefault="00BC704D" w:rsidP="00BC704D">
      <w:pPr>
        <w:pStyle w:val="1"/>
        <w:rPr>
          <w:b w:val="0"/>
          <w:bCs/>
          <w:rtl/>
        </w:rPr>
      </w:pPr>
    </w:p>
    <w:p w:rsidR="00BC704D" w:rsidRDefault="00BC704D" w:rsidP="00BC704D">
      <w:pPr>
        <w:pStyle w:val="1"/>
        <w:rPr>
          <w:b w:val="0"/>
          <w:bCs/>
          <w:rtl/>
        </w:rPr>
      </w:pPr>
    </w:p>
    <w:p w:rsidR="00BC704D" w:rsidRPr="00FB7A30" w:rsidRDefault="00BC704D" w:rsidP="00BC704D">
      <w:pPr>
        <w:pStyle w:val="1"/>
        <w:rPr>
          <w:b w:val="0"/>
          <w:bCs/>
          <w:rtl/>
        </w:rPr>
      </w:pPr>
    </w:p>
    <w:p w:rsidR="00BC704D" w:rsidRPr="004765F5" w:rsidRDefault="00BC704D" w:rsidP="00BC704D">
      <w:pPr>
        <w:pStyle w:val="1"/>
        <w:rPr>
          <w:b w:val="0"/>
          <w:bCs/>
          <w:rtl/>
        </w:rPr>
      </w:pPr>
      <w:r w:rsidRPr="004765F5">
        <w:rPr>
          <w:rFonts w:hint="cs"/>
          <w:b w:val="0"/>
          <w:bCs/>
          <w:rtl/>
        </w:rPr>
        <w:t xml:space="preserve">בחתימתנו אנו מאשרים כי </w:t>
      </w:r>
    </w:p>
    <w:p w:rsidR="00BC704D" w:rsidRDefault="00BC704D" w:rsidP="00BC704D">
      <w:pPr>
        <w:pStyle w:val="1"/>
        <w:numPr>
          <w:ilvl w:val="0"/>
          <w:numId w:val="5"/>
        </w:numPr>
        <w:tabs>
          <w:tab w:val="clear" w:pos="720"/>
          <w:tab w:val="num" w:pos="625"/>
        </w:tabs>
        <w:rPr>
          <w:b w:val="0"/>
          <w:bCs/>
        </w:rPr>
      </w:pPr>
      <w:r w:rsidRPr="004765F5">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rsidR="00BC704D" w:rsidRPr="004765F5" w:rsidRDefault="00BC704D" w:rsidP="00BC704D">
      <w:pPr>
        <w:pStyle w:val="1"/>
        <w:numPr>
          <w:ilvl w:val="0"/>
          <w:numId w:val="5"/>
        </w:numPr>
        <w:tabs>
          <w:tab w:val="clear" w:pos="720"/>
          <w:tab w:val="num" w:pos="625"/>
        </w:tabs>
        <w:rPr>
          <w:b w:val="0"/>
          <w:bCs/>
        </w:rPr>
      </w:pPr>
      <w:r>
        <w:rPr>
          <w:rFonts w:hint="cs"/>
          <w:b w:val="0"/>
          <w:bCs/>
          <w:rtl/>
        </w:rPr>
        <w:t>ההצעה עומדת בתנאי המכרז ובדרישות המפורטות במסמכי המכרז.</w:t>
      </w:r>
    </w:p>
    <w:p w:rsidR="00BC704D" w:rsidRDefault="00BC704D" w:rsidP="00BC704D">
      <w:pPr>
        <w:pStyle w:val="1"/>
        <w:numPr>
          <w:ilvl w:val="0"/>
          <w:numId w:val="5"/>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ובהוראת המכרז.</w:t>
      </w:r>
    </w:p>
    <w:p w:rsidR="00BC704D" w:rsidRPr="004765F5" w:rsidRDefault="00BC704D" w:rsidP="00BC704D">
      <w:pPr>
        <w:pStyle w:val="1"/>
        <w:ind w:left="720"/>
        <w:rPr>
          <w:b w:val="0"/>
          <w:bCs/>
        </w:rPr>
      </w:pPr>
    </w:p>
    <w:p w:rsidR="00BC704D" w:rsidRDefault="00BC704D" w:rsidP="00BC704D">
      <w:pPr>
        <w:spacing w:line="360" w:lineRule="auto"/>
        <w:ind w:left="33"/>
        <w:rPr>
          <w:rFonts w:ascii="David" w:hAnsi="David" w:cs="David"/>
          <w:rtl/>
        </w:rPr>
      </w:pPr>
    </w:p>
    <w:p w:rsidR="00BC704D" w:rsidRPr="00780937" w:rsidRDefault="00BC704D" w:rsidP="00BC704D">
      <w:pPr>
        <w:pStyle w:val="1"/>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BC704D" w:rsidRPr="00780937" w:rsidRDefault="00BC704D" w:rsidP="00BC704D">
      <w:pPr>
        <w:pStyle w:val="1"/>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Pr>
          <w:rFonts w:hint="cs"/>
          <w:rtl/>
        </w:rPr>
        <w:t>ת</w:t>
      </w:r>
      <w:r w:rsidRPr="00780937">
        <w:rPr>
          <w:rtl/>
        </w:rPr>
        <w:t xml:space="preserve"> </w:t>
      </w:r>
      <w:r>
        <w:rPr>
          <w:rFonts w:hint="cs"/>
          <w:rtl/>
        </w:rPr>
        <w:t>מורשה/י חתימה של המציע</w:t>
      </w:r>
    </w:p>
    <w:p w:rsidR="00BC704D" w:rsidRPr="00780937" w:rsidRDefault="00BC704D" w:rsidP="00BC704D">
      <w:pPr>
        <w:pStyle w:val="1"/>
        <w:rPr>
          <w:rtl/>
        </w:rPr>
      </w:pPr>
    </w:p>
    <w:bookmarkEnd w:id="20"/>
    <w:p w:rsidR="00BC704D" w:rsidRPr="00780937" w:rsidRDefault="00BC704D" w:rsidP="00BC704D">
      <w:pPr>
        <w:pStyle w:val="1"/>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BC704D" w:rsidRPr="00780937" w:rsidRDefault="00BC704D" w:rsidP="00BC704D">
      <w:pPr>
        <w:pStyle w:val="1"/>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Pr>
          <w:rFonts w:hint="cs"/>
          <w:rtl/>
        </w:rPr>
        <w:t>ת</w:t>
      </w:r>
      <w:r w:rsidRPr="00780937">
        <w:rPr>
          <w:rtl/>
        </w:rPr>
        <w:t xml:space="preserve"> </w:t>
      </w:r>
      <w:r>
        <w:rPr>
          <w:rFonts w:hint="cs"/>
          <w:rtl/>
        </w:rPr>
        <w:t>מורשה/י חתימה של המציע</w:t>
      </w:r>
    </w:p>
    <w:p w:rsidR="00BC704D" w:rsidRDefault="00BC704D"/>
    <w:sectPr w:rsidR="00BC704D" w:rsidSect="00BC704D">
      <w:footerReference w:type="default" r:id="rId8"/>
      <w:pgSz w:w="11906" w:h="16838"/>
      <w:pgMar w:top="1276" w:right="1800" w:bottom="993" w:left="1800" w:header="708" w:footer="305"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704D" w:rsidRDefault="00BC704D" w:rsidP="00BC704D">
      <w:pPr>
        <w:spacing w:after="0" w:line="240" w:lineRule="auto"/>
      </w:pPr>
      <w:r>
        <w:separator/>
      </w:r>
    </w:p>
  </w:endnote>
  <w:endnote w:type="continuationSeparator" w:id="0">
    <w:p w:rsidR="00BC704D" w:rsidRDefault="00BC704D" w:rsidP="00BC70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avid">
    <w:panose1 w:val="020E0502060401010101"/>
    <w:charset w:val="B1"/>
    <w:family w:val="auto"/>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rankRuehl">
    <w:panose1 w:val="00000000000000000000"/>
    <w:charset w:val="B1"/>
    <w:family w:val="auto"/>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690220972"/>
      <w:docPartObj>
        <w:docPartGallery w:val="Page Numbers (Bottom of Page)"/>
        <w:docPartUnique/>
      </w:docPartObj>
    </w:sdtPr>
    <w:sdtContent>
      <w:p w:rsidR="00BC704D" w:rsidRDefault="00BC704D">
        <w:pPr>
          <w:pStyle w:val="a8"/>
          <w:jc w:val="center"/>
        </w:pPr>
        <w:r>
          <w:fldChar w:fldCharType="begin"/>
        </w:r>
        <w:r>
          <w:instrText>PAGE   \* MERGEFORMAT</w:instrText>
        </w:r>
        <w:r>
          <w:fldChar w:fldCharType="separate"/>
        </w:r>
        <w:r>
          <w:rPr>
            <w:rtl/>
            <w:lang w:val="he-IL"/>
          </w:rPr>
          <w:t>2</w:t>
        </w:r>
        <w:r>
          <w:fldChar w:fldCharType="end"/>
        </w:r>
      </w:p>
    </w:sdtContent>
  </w:sdt>
  <w:p w:rsidR="00BC704D" w:rsidRDefault="00BC704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704D" w:rsidRDefault="00BC704D" w:rsidP="00BC704D">
      <w:pPr>
        <w:spacing w:after="0" w:line="240" w:lineRule="auto"/>
      </w:pPr>
      <w:r>
        <w:separator/>
      </w:r>
    </w:p>
  </w:footnote>
  <w:footnote w:type="continuationSeparator" w:id="0">
    <w:p w:rsidR="00BC704D" w:rsidRDefault="00BC704D" w:rsidP="00BC70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D85B22"/>
    <w:multiLevelType w:val="multilevel"/>
    <w:tmpl w:val="A596E89A"/>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3CE26A44"/>
    <w:multiLevelType w:val="hybridMultilevel"/>
    <w:tmpl w:val="194253B6"/>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2" w15:restartNumberingAfterBreak="0">
    <w:nsid w:val="5C6D1CFB"/>
    <w:multiLevelType w:val="hybridMultilevel"/>
    <w:tmpl w:val="07C21868"/>
    <w:lvl w:ilvl="0" w:tplc="42123980">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606A2A"/>
    <w:multiLevelType w:val="hybridMultilevel"/>
    <w:tmpl w:val="4364B27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start w:val="1"/>
      <w:numFmt w:val="bullet"/>
      <w:lvlText w:val=""/>
      <w:lvlJc w:val="left"/>
      <w:pPr>
        <w:tabs>
          <w:tab w:val="num" w:pos="2160"/>
        </w:tabs>
        <w:ind w:left="2160" w:hanging="360"/>
      </w:pPr>
      <w:rPr>
        <w:rFonts w:ascii="Symbol" w:hAnsi="Symbol"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4" w15:restartNumberingAfterBreak="0">
    <w:nsid w:val="79FE650A"/>
    <w:multiLevelType w:val="hybridMultilevel"/>
    <w:tmpl w:val="E07A3D2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5"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3"/>
  </w:num>
  <w:num w:numId="3">
    <w:abstractNumId w:val="1"/>
  </w:num>
  <w:num w:numId="4">
    <w:abstractNumId w:val="4"/>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04D"/>
    <w:rsid w:val="003531FA"/>
    <w:rsid w:val="00BC704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8926D0"/>
  <w15:chartTrackingRefBased/>
  <w15:docId w15:val="{0E0E1332-1896-4797-A20B-99EC301BC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paragraph" w:styleId="2">
    <w:name w:val="heading 2"/>
    <w:basedOn w:val="a"/>
    <w:next w:val="a"/>
    <w:link w:val="20"/>
    <w:uiPriority w:val="9"/>
    <w:semiHidden/>
    <w:unhideWhenUsed/>
    <w:qFormat/>
    <w:rsid w:val="00BC704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P1,פיסקת bullets,פיסקת רשימה11"/>
    <w:basedOn w:val="a"/>
    <w:link w:val="a4"/>
    <w:uiPriority w:val="34"/>
    <w:qFormat/>
    <w:rsid w:val="00BC704D"/>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uiPriority w:val="99"/>
    <w:rsid w:val="00BC704D"/>
    <w:rPr>
      <w:rFonts w:ascii="Times New Roman" w:hAnsi="Times New Roman" w:cs="Times New Roman"/>
      <w:color w:val="0000FF"/>
      <w:u w:val="single"/>
    </w:rPr>
  </w:style>
  <w:style w:type="table" w:styleId="a5">
    <w:name w:val="Table Grid"/>
    <w:basedOn w:val="a1"/>
    <w:uiPriority w:val="59"/>
    <w:rsid w:val="00BC704D"/>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פיסקת רשימה תו"/>
    <w:aliases w:val="LP1 תו,פיסקת bullets תו,פיסקת רשימה11 תו"/>
    <w:link w:val="a3"/>
    <w:uiPriority w:val="34"/>
    <w:locked/>
    <w:rsid w:val="00BC704D"/>
    <w:rPr>
      <w:rFonts w:ascii="Times New Roman" w:eastAsia="Times New Roman" w:hAnsi="Times New Roman" w:cs="Times New Roman"/>
      <w:sz w:val="24"/>
      <w:szCs w:val="24"/>
    </w:rPr>
  </w:style>
  <w:style w:type="character" w:customStyle="1" w:styleId="1-Char">
    <w:name w:val="1 - כותרת Char"/>
    <w:basedOn w:val="a4"/>
    <w:link w:val="1-"/>
    <w:rsid w:val="00BC704D"/>
    <w:rPr>
      <w:rFonts w:ascii="David" w:eastAsia="Times New Roman" w:hAnsi="David" w:cs="David"/>
      <w:b/>
      <w:bCs/>
      <w:caps/>
      <w:spacing w:val="15"/>
      <w:sz w:val="32"/>
      <w:szCs w:val="32"/>
    </w:rPr>
  </w:style>
  <w:style w:type="paragraph" w:customStyle="1" w:styleId="1-">
    <w:name w:val="1 - כותרת"/>
    <w:basedOn w:val="2"/>
    <w:link w:val="1-Char"/>
    <w:qFormat/>
    <w:rsid w:val="00BC704D"/>
    <w:pPr>
      <w:numPr>
        <w:numId w:val="1"/>
      </w:numPr>
      <w:tabs>
        <w:tab w:val="left" w:pos="1050"/>
      </w:tabs>
      <w:spacing w:before="0" w:after="120" w:line="240" w:lineRule="auto"/>
      <w:jc w:val="center"/>
    </w:pPr>
    <w:rPr>
      <w:rFonts w:ascii="David" w:eastAsia="Times New Roman" w:hAnsi="David" w:cs="David"/>
      <w:b/>
      <w:bCs/>
      <w:caps/>
      <w:color w:val="auto"/>
      <w:spacing w:val="15"/>
      <w:sz w:val="32"/>
      <w:szCs w:val="32"/>
    </w:rPr>
  </w:style>
  <w:style w:type="paragraph" w:customStyle="1" w:styleId="1">
    <w:name w:val="רגיל 1"/>
    <w:basedOn w:val="a"/>
    <w:link w:val="10"/>
    <w:qFormat/>
    <w:rsid w:val="00BC704D"/>
    <w:pPr>
      <w:spacing w:after="0" w:line="360" w:lineRule="auto"/>
      <w:ind w:left="58"/>
      <w:jc w:val="both"/>
    </w:pPr>
    <w:rPr>
      <w:rFonts w:ascii="David" w:eastAsia="Times New Roman" w:hAnsi="David" w:cs="David"/>
      <w:b/>
      <w:kern w:val="28"/>
      <w:sz w:val="24"/>
      <w:szCs w:val="24"/>
    </w:rPr>
  </w:style>
  <w:style w:type="character" w:customStyle="1" w:styleId="10">
    <w:name w:val="רגיל 1 תו"/>
    <w:basedOn w:val="a0"/>
    <w:link w:val="1"/>
    <w:rsid w:val="00BC704D"/>
    <w:rPr>
      <w:rFonts w:ascii="David" w:eastAsia="Times New Roman" w:hAnsi="David" w:cs="David"/>
      <w:b/>
      <w:kern w:val="28"/>
      <w:sz w:val="24"/>
      <w:szCs w:val="24"/>
    </w:rPr>
  </w:style>
  <w:style w:type="paragraph" w:customStyle="1" w:styleId="11">
    <w:name w:val="1.1 כותרת"/>
    <w:basedOn w:val="a"/>
    <w:link w:val="110"/>
    <w:qFormat/>
    <w:rsid w:val="00BC704D"/>
    <w:pPr>
      <w:numPr>
        <w:ilvl w:val="1"/>
        <w:numId w:val="1"/>
      </w:numPr>
      <w:tabs>
        <w:tab w:val="left" w:pos="1334"/>
      </w:tabs>
      <w:spacing w:before="240" w:after="240" w:line="360" w:lineRule="auto"/>
      <w:jc w:val="both"/>
      <w:outlineLvl w:val="2"/>
    </w:pPr>
    <w:rPr>
      <w:rFonts w:ascii="David" w:eastAsia="Times New Roman" w:hAnsi="David" w:cs="David"/>
      <w:b/>
      <w:bCs/>
      <w:noProof/>
      <w:sz w:val="28"/>
      <w:szCs w:val="28"/>
      <w:lang w:eastAsia="he-IL"/>
    </w:rPr>
  </w:style>
  <w:style w:type="paragraph" w:customStyle="1" w:styleId="1110">
    <w:name w:val="1.1.1 רגיל"/>
    <w:basedOn w:val="111"/>
    <w:link w:val="1112"/>
    <w:qFormat/>
    <w:rsid w:val="00BC704D"/>
    <w:rPr>
      <w:b w:val="0"/>
      <w:bCs w:val="0"/>
    </w:rPr>
  </w:style>
  <w:style w:type="character" w:customStyle="1" w:styleId="110">
    <w:name w:val="1.1 כותרת תו"/>
    <w:basedOn w:val="a0"/>
    <w:link w:val="11"/>
    <w:rsid w:val="00BC704D"/>
    <w:rPr>
      <w:rFonts w:ascii="David" w:eastAsia="Times New Roman" w:hAnsi="David" w:cs="David"/>
      <w:b/>
      <w:bCs/>
      <w:noProof/>
      <w:sz w:val="28"/>
      <w:szCs w:val="28"/>
      <w:lang w:eastAsia="he-IL"/>
    </w:rPr>
  </w:style>
  <w:style w:type="paragraph" w:customStyle="1" w:styleId="111">
    <w:name w:val="1.1.1 כותרת"/>
    <w:basedOn w:val="a"/>
    <w:link w:val="1113"/>
    <w:qFormat/>
    <w:rsid w:val="00BC704D"/>
    <w:pPr>
      <w:numPr>
        <w:ilvl w:val="2"/>
        <w:numId w:val="1"/>
      </w:numPr>
      <w:tabs>
        <w:tab w:val="left" w:pos="1050"/>
      </w:tabs>
      <w:spacing w:before="240" w:after="240" w:line="360" w:lineRule="auto"/>
      <w:jc w:val="both"/>
    </w:pPr>
    <w:rPr>
      <w:rFonts w:ascii="David" w:hAnsi="David" w:cs="David"/>
      <w:b/>
      <w:bCs/>
      <w:sz w:val="24"/>
      <w:szCs w:val="24"/>
    </w:rPr>
  </w:style>
  <w:style w:type="character" w:customStyle="1" w:styleId="1112">
    <w:name w:val="1.1.1 רגיל תו"/>
    <w:basedOn w:val="a0"/>
    <w:link w:val="1110"/>
    <w:rsid w:val="00BC704D"/>
    <w:rPr>
      <w:rFonts w:ascii="David" w:hAnsi="David" w:cs="David"/>
      <w:sz w:val="24"/>
      <w:szCs w:val="24"/>
    </w:rPr>
  </w:style>
  <w:style w:type="paragraph" w:customStyle="1" w:styleId="1111">
    <w:name w:val="1.1.1.1 רגיל"/>
    <w:basedOn w:val="a"/>
    <w:link w:val="11110"/>
    <w:qFormat/>
    <w:rsid w:val="00BC704D"/>
    <w:pPr>
      <w:numPr>
        <w:ilvl w:val="3"/>
        <w:numId w:val="1"/>
      </w:numPr>
      <w:tabs>
        <w:tab w:val="left" w:pos="1617"/>
      </w:tabs>
      <w:snapToGrid w:val="0"/>
      <w:spacing w:before="240" w:after="240" w:line="360" w:lineRule="auto"/>
      <w:jc w:val="both"/>
    </w:pPr>
    <w:rPr>
      <w:rFonts w:ascii="David" w:eastAsia="Times New Roman" w:hAnsi="David" w:cs="David"/>
      <w:noProof/>
      <w:sz w:val="24"/>
      <w:szCs w:val="24"/>
      <w:lang w:eastAsia="he-IL"/>
    </w:rPr>
  </w:style>
  <w:style w:type="character" w:customStyle="1" w:styleId="1113">
    <w:name w:val="1.1.1 כותרת תו"/>
    <w:basedOn w:val="a0"/>
    <w:link w:val="111"/>
    <w:rsid w:val="00BC704D"/>
    <w:rPr>
      <w:rFonts w:ascii="David" w:hAnsi="David" w:cs="David"/>
      <w:b/>
      <w:bCs/>
      <w:sz w:val="24"/>
      <w:szCs w:val="24"/>
    </w:rPr>
  </w:style>
  <w:style w:type="paragraph" w:customStyle="1" w:styleId="11111">
    <w:name w:val="1.1.1.1.1 רגיל"/>
    <w:basedOn w:val="a"/>
    <w:link w:val="111110"/>
    <w:qFormat/>
    <w:rsid w:val="00BC704D"/>
    <w:pPr>
      <w:numPr>
        <w:ilvl w:val="4"/>
        <w:numId w:val="1"/>
      </w:numPr>
      <w:tabs>
        <w:tab w:val="left" w:pos="1617"/>
      </w:tabs>
      <w:snapToGrid w:val="0"/>
      <w:spacing w:before="240" w:after="240" w:line="360" w:lineRule="auto"/>
      <w:jc w:val="both"/>
    </w:pPr>
    <w:rPr>
      <w:rFonts w:ascii="Times New Roman" w:eastAsia="Times New Roman" w:hAnsi="Times New Roman" w:cs="David"/>
      <w:noProof/>
      <w:sz w:val="24"/>
      <w:szCs w:val="24"/>
      <w:lang w:eastAsia="he-IL"/>
    </w:rPr>
  </w:style>
  <w:style w:type="character" w:customStyle="1" w:styleId="11110">
    <w:name w:val="1.1.1.1 רגיל תו"/>
    <w:basedOn w:val="a0"/>
    <w:link w:val="1111"/>
    <w:rsid w:val="00BC704D"/>
    <w:rPr>
      <w:rFonts w:ascii="David" w:eastAsia="Times New Roman" w:hAnsi="David" w:cs="David"/>
      <w:noProof/>
      <w:sz w:val="24"/>
      <w:szCs w:val="24"/>
      <w:lang w:eastAsia="he-IL"/>
    </w:rPr>
  </w:style>
  <w:style w:type="character" w:customStyle="1" w:styleId="111110">
    <w:name w:val="1.1.1.1.1 רגיל תו"/>
    <w:basedOn w:val="a0"/>
    <w:link w:val="11111"/>
    <w:rsid w:val="00BC704D"/>
    <w:rPr>
      <w:rFonts w:ascii="Times New Roman" w:eastAsia="Times New Roman" w:hAnsi="Times New Roman" w:cs="David"/>
      <w:noProof/>
      <w:sz w:val="24"/>
      <w:szCs w:val="24"/>
      <w:lang w:eastAsia="he-IL"/>
    </w:rPr>
  </w:style>
  <w:style w:type="character" w:customStyle="1" w:styleId="20">
    <w:name w:val="כותרת 2 תו"/>
    <w:basedOn w:val="a0"/>
    <w:link w:val="2"/>
    <w:uiPriority w:val="9"/>
    <w:semiHidden/>
    <w:rsid w:val="00BC704D"/>
    <w:rPr>
      <w:rFonts w:asciiTheme="majorHAnsi" w:eastAsiaTheme="majorEastAsia" w:hAnsiTheme="majorHAnsi" w:cstheme="majorBidi"/>
      <w:color w:val="2F5496" w:themeColor="accent1" w:themeShade="BF"/>
      <w:sz w:val="26"/>
      <w:szCs w:val="26"/>
    </w:rPr>
  </w:style>
  <w:style w:type="paragraph" w:styleId="a6">
    <w:name w:val="header"/>
    <w:basedOn w:val="a"/>
    <w:link w:val="a7"/>
    <w:uiPriority w:val="99"/>
    <w:unhideWhenUsed/>
    <w:rsid w:val="00BC704D"/>
    <w:pPr>
      <w:tabs>
        <w:tab w:val="center" w:pos="4153"/>
        <w:tab w:val="right" w:pos="8306"/>
      </w:tabs>
      <w:spacing w:after="0" w:line="240" w:lineRule="auto"/>
    </w:pPr>
  </w:style>
  <w:style w:type="character" w:customStyle="1" w:styleId="a7">
    <w:name w:val="כותרת עליונה תו"/>
    <w:basedOn w:val="a0"/>
    <w:link w:val="a6"/>
    <w:uiPriority w:val="99"/>
    <w:rsid w:val="00BC704D"/>
  </w:style>
  <w:style w:type="paragraph" w:styleId="a8">
    <w:name w:val="footer"/>
    <w:basedOn w:val="a"/>
    <w:link w:val="a9"/>
    <w:uiPriority w:val="99"/>
    <w:unhideWhenUsed/>
    <w:rsid w:val="00BC704D"/>
    <w:pPr>
      <w:tabs>
        <w:tab w:val="center" w:pos="4153"/>
        <w:tab w:val="right" w:pos="8306"/>
      </w:tabs>
      <w:spacing w:after="0" w:line="240" w:lineRule="auto"/>
    </w:pPr>
  </w:style>
  <w:style w:type="character" w:customStyle="1" w:styleId="a9">
    <w:name w:val="כותרת תחתונה תו"/>
    <w:basedOn w:val="a0"/>
    <w:link w:val="a8"/>
    <w:uiPriority w:val="99"/>
    <w:rsid w:val="00BC70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misim.gov.il/gmishurim/frmInputMekabel.aspx?cur=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1063</Words>
  <Characters>5318</Characters>
  <Application>Microsoft Office Word</Application>
  <DocSecurity>0</DocSecurity>
  <Lines>44</Lines>
  <Paragraphs>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ליאור חנוך</dc:creator>
  <cp:keywords/>
  <dc:description/>
  <cp:lastModifiedBy>ליאור חנוך</cp:lastModifiedBy>
  <cp:revision>1</cp:revision>
  <dcterms:created xsi:type="dcterms:W3CDTF">2025-01-21T09:48:00Z</dcterms:created>
  <dcterms:modified xsi:type="dcterms:W3CDTF">2025-01-21T09:52:00Z</dcterms:modified>
</cp:coreProperties>
</file>